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1" w:type="dxa"/>
        <w:tblLook w:val="04A0" w:firstRow="1" w:lastRow="0" w:firstColumn="1" w:lastColumn="0" w:noHBand="0" w:noVBand="1"/>
      </w:tblPr>
      <w:tblGrid>
        <w:gridCol w:w="5212"/>
        <w:gridCol w:w="5169"/>
      </w:tblGrid>
      <w:tr w:rsidR="008433BF" w:rsidRPr="008433BF" w:rsidTr="00CF6144">
        <w:trPr>
          <w:trHeight w:val="789"/>
        </w:trPr>
        <w:tc>
          <w:tcPr>
            <w:tcW w:w="10381" w:type="dxa"/>
            <w:gridSpan w:val="2"/>
            <w:shd w:val="clear" w:color="auto" w:fill="auto"/>
          </w:tcPr>
          <w:p w:rsidR="008433BF" w:rsidRPr="008433BF" w:rsidRDefault="008433BF" w:rsidP="008433BF">
            <w:pPr>
              <w:spacing w:line="360" w:lineRule="auto"/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8433BF">
              <w:rPr>
                <w:rFonts w:eastAsia="Times New Roman"/>
                <w:b/>
                <w:bCs/>
                <w:sz w:val="32"/>
                <w:szCs w:val="32"/>
              </w:rPr>
              <w:t>КЕМЕРОВСКАЯ ОБЛАСТЬ-КУЗБАСС</w:t>
            </w:r>
          </w:p>
          <w:p w:rsidR="008433BF" w:rsidRPr="008433BF" w:rsidRDefault="008433BF" w:rsidP="008433BF">
            <w:pPr>
              <w:keepNext/>
              <w:spacing w:line="360" w:lineRule="auto"/>
              <w:jc w:val="center"/>
              <w:outlineLvl w:val="0"/>
              <w:rPr>
                <w:rFonts w:eastAsia="Times New Roman"/>
                <w:b/>
                <w:bCs/>
                <w:sz w:val="28"/>
                <w:szCs w:val="28"/>
              </w:rPr>
            </w:pPr>
            <w:r w:rsidRPr="008433BF">
              <w:rPr>
                <w:rFonts w:eastAsia="Times New Roman"/>
                <w:b/>
                <w:bCs/>
                <w:sz w:val="28"/>
                <w:szCs w:val="28"/>
              </w:rPr>
              <w:t>АДМИНИСТРАЦИЯ</w:t>
            </w:r>
          </w:p>
          <w:p w:rsidR="008433BF" w:rsidRDefault="008433BF" w:rsidP="008433BF">
            <w:pPr>
              <w:keepNext/>
              <w:spacing w:line="360" w:lineRule="auto"/>
              <w:jc w:val="center"/>
              <w:outlineLvl w:val="0"/>
              <w:rPr>
                <w:rFonts w:eastAsia="Times New Roman"/>
                <w:b/>
                <w:bCs/>
                <w:sz w:val="28"/>
                <w:szCs w:val="28"/>
              </w:rPr>
            </w:pPr>
            <w:r w:rsidRPr="008433BF">
              <w:rPr>
                <w:rFonts w:eastAsia="Times New Roman"/>
                <w:b/>
                <w:bCs/>
                <w:sz w:val="28"/>
                <w:szCs w:val="28"/>
              </w:rPr>
              <w:t>ПРОКОПЬЕВСКОГО МУНИЦИПАЛЬНОГО ОКРУГА</w:t>
            </w:r>
          </w:p>
          <w:p w:rsidR="00C803C4" w:rsidRPr="008433BF" w:rsidRDefault="00C803C4" w:rsidP="008433BF">
            <w:pPr>
              <w:keepNext/>
              <w:spacing w:line="360" w:lineRule="auto"/>
              <w:jc w:val="center"/>
              <w:outlineLvl w:val="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8433BF" w:rsidRPr="008433BF" w:rsidRDefault="008433BF" w:rsidP="008433BF">
            <w:pPr>
              <w:keepNext/>
              <w:spacing w:line="360" w:lineRule="auto"/>
              <w:jc w:val="center"/>
              <w:outlineLvl w:val="1"/>
              <w:rPr>
                <w:rFonts w:eastAsia="Times New Roman"/>
                <w:b/>
                <w:bCs/>
                <w:caps/>
                <w:sz w:val="40"/>
                <w:szCs w:val="40"/>
              </w:rPr>
            </w:pPr>
            <w:r w:rsidRPr="008433BF">
              <w:rPr>
                <w:rFonts w:eastAsia="Times New Roman"/>
                <w:b/>
                <w:bCs/>
                <w:caps/>
                <w:sz w:val="40"/>
                <w:szCs w:val="40"/>
              </w:rPr>
              <w:t>постановление</w:t>
            </w:r>
          </w:p>
          <w:p w:rsidR="00C803C4" w:rsidRPr="008433BF" w:rsidRDefault="00C803C4" w:rsidP="008433B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433BF" w:rsidRPr="008433BF" w:rsidTr="00CF6144">
        <w:trPr>
          <w:gridAfter w:val="1"/>
          <w:wAfter w:w="5169" w:type="dxa"/>
          <w:trHeight w:val="256"/>
        </w:trPr>
        <w:tc>
          <w:tcPr>
            <w:tcW w:w="5212" w:type="dxa"/>
            <w:shd w:val="clear" w:color="auto" w:fill="auto"/>
          </w:tcPr>
          <w:p w:rsidR="008433BF" w:rsidRPr="008433BF" w:rsidRDefault="008433BF" w:rsidP="008433BF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433BF">
              <w:rPr>
                <w:rFonts w:eastAsia="Times New Roman"/>
                <w:color w:val="000000"/>
                <w:sz w:val="28"/>
                <w:szCs w:val="28"/>
              </w:rPr>
              <w:t xml:space="preserve">от </w:t>
            </w:r>
            <w:r w:rsidR="00FC7609">
              <w:rPr>
                <w:rFonts w:eastAsia="Times New Roman"/>
                <w:color w:val="000000"/>
                <w:sz w:val="28"/>
                <w:szCs w:val="28"/>
              </w:rPr>
              <w:t xml:space="preserve">    </w:t>
            </w:r>
            <w:r w:rsidR="007A7F2A">
              <w:rPr>
                <w:rFonts w:eastAsia="Times New Roman"/>
                <w:color w:val="000000"/>
                <w:sz w:val="28"/>
                <w:szCs w:val="28"/>
              </w:rPr>
              <w:t xml:space="preserve">    </w:t>
            </w:r>
            <w:r w:rsidR="00281D81">
              <w:rPr>
                <w:rFonts w:eastAsia="Times New Roman"/>
                <w:color w:val="000000"/>
                <w:sz w:val="28"/>
                <w:szCs w:val="28"/>
              </w:rPr>
              <w:t xml:space="preserve">                 </w:t>
            </w:r>
            <w:r w:rsidRPr="008433BF">
              <w:rPr>
                <w:rFonts w:eastAsia="Times New Roman"/>
                <w:color w:val="000000"/>
                <w:sz w:val="28"/>
                <w:szCs w:val="28"/>
              </w:rPr>
              <w:t>№</w:t>
            </w:r>
            <w:r w:rsidR="00281D81">
              <w:rPr>
                <w:rFonts w:eastAsia="Times New Roman"/>
                <w:color w:val="000000"/>
                <w:sz w:val="28"/>
                <w:szCs w:val="28"/>
              </w:rPr>
              <w:t xml:space="preserve">      </w:t>
            </w:r>
            <w:r w:rsidR="00BE6A24">
              <w:rPr>
                <w:rFonts w:eastAsia="Times New Roman"/>
                <w:color w:val="000000"/>
                <w:sz w:val="28"/>
                <w:szCs w:val="28"/>
              </w:rPr>
              <w:t xml:space="preserve">   </w:t>
            </w:r>
            <w:r w:rsidR="003B3294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C41B7A">
              <w:rPr>
                <w:rFonts w:eastAsia="Times New Roman"/>
                <w:color w:val="000000"/>
                <w:sz w:val="28"/>
                <w:szCs w:val="28"/>
              </w:rPr>
              <w:t>-п</w:t>
            </w:r>
            <w:r w:rsidRPr="008433BF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A316B4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  <w:p w:rsidR="008433BF" w:rsidRPr="008433BF" w:rsidRDefault="008433BF" w:rsidP="008433BF">
            <w:pPr>
              <w:rPr>
                <w:rFonts w:eastAsia="Times New Roman"/>
                <w:sz w:val="28"/>
                <w:szCs w:val="20"/>
              </w:rPr>
            </w:pPr>
          </w:p>
          <w:p w:rsidR="008433BF" w:rsidRPr="008433BF" w:rsidRDefault="008433BF" w:rsidP="008433BF">
            <w:pPr>
              <w:rPr>
                <w:rFonts w:eastAsia="Times New Roman"/>
                <w:sz w:val="28"/>
                <w:szCs w:val="28"/>
              </w:rPr>
            </w:pPr>
            <w:r w:rsidRPr="008433BF">
              <w:rPr>
                <w:rFonts w:eastAsia="Times New Roman"/>
                <w:sz w:val="28"/>
                <w:szCs w:val="28"/>
              </w:rPr>
              <w:t>г. Прокопьевск</w:t>
            </w:r>
          </w:p>
          <w:p w:rsidR="008433BF" w:rsidRDefault="008433BF" w:rsidP="008433BF">
            <w:pPr>
              <w:widowControl w:val="0"/>
              <w:shd w:val="clear" w:color="auto" w:fill="FFFFFF"/>
              <w:suppressAutoHyphens/>
              <w:autoSpaceDE w:val="0"/>
              <w:rPr>
                <w:rFonts w:eastAsia="Times New Roman"/>
                <w:sz w:val="28"/>
                <w:szCs w:val="28"/>
              </w:rPr>
            </w:pPr>
          </w:p>
          <w:p w:rsidR="00CF6144" w:rsidRPr="008433BF" w:rsidRDefault="00CF6144" w:rsidP="008433BF">
            <w:pPr>
              <w:widowControl w:val="0"/>
              <w:shd w:val="clear" w:color="auto" w:fill="FFFFFF"/>
              <w:suppressAutoHyphens/>
              <w:autoSpaceDE w:val="0"/>
              <w:rPr>
                <w:rFonts w:eastAsia="Times New Roman"/>
                <w:sz w:val="28"/>
                <w:szCs w:val="28"/>
              </w:rPr>
            </w:pPr>
          </w:p>
        </w:tc>
      </w:tr>
    </w:tbl>
    <w:p w:rsidR="006A2F49" w:rsidRPr="00CF6144" w:rsidRDefault="00DC42D0" w:rsidP="006A2F49">
      <w:pPr>
        <w:pStyle w:val="a3"/>
        <w:jc w:val="both"/>
        <w:rPr>
          <w:b w:val="0"/>
          <w:sz w:val="28"/>
          <w:szCs w:val="26"/>
        </w:rPr>
      </w:pPr>
      <w:r w:rsidRPr="00CB2877">
        <w:rPr>
          <w:b w:val="0"/>
          <w:sz w:val="28"/>
          <w:szCs w:val="26"/>
        </w:rPr>
        <w:t>Об утверждении</w:t>
      </w:r>
      <w:r w:rsidR="007231DC" w:rsidRPr="00CB2877">
        <w:rPr>
          <w:b w:val="0"/>
          <w:sz w:val="28"/>
          <w:szCs w:val="26"/>
        </w:rPr>
        <w:t xml:space="preserve"> </w:t>
      </w:r>
      <w:r w:rsidR="006A2F49">
        <w:rPr>
          <w:b w:val="0"/>
          <w:sz w:val="28"/>
          <w:szCs w:val="26"/>
        </w:rPr>
        <w:t>д</w:t>
      </w:r>
      <w:r w:rsidR="006A2F49" w:rsidRPr="006A2F49">
        <w:rPr>
          <w:b w:val="0"/>
          <w:sz w:val="28"/>
          <w:szCs w:val="26"/>
        </w:rPr>
        <w:t>оклад</w:t>
      </w:r>
      <w:r w:rsidR="006A2F49">
        <w:rPr>
          <w:b w:val="0"/>
          <w:sz w:val="28"/>
          <w:szCs w:val="26"/>
        </w:rPr>
        <w:t>а</w:t>
      </w:r>
      <w:r w:rsidR="006A2F49" w:rsidRPr="006A2F49">
        <w:rPr>
          <w:b w:val="0"/>
          <w:sz w:val="28"/>
          <w:szCs w:val="26"/>
        </w:rPr>
        <w:t xml:space="preserve"> </w:t>
      </w:r>
    </w:p>
    <w:p w:rsidR="006A2F49" w:rsidRPr="00CF6144" w:rsidRDefault="006A2F49" w:rsidP="006A2F49">
      <w:pPr>
        <w:pStyle w:val="a3"/>
        <w:jc w:val="both"/>
        <w:rPr>
          <w:b w:val="0"/>
          <w:sz w:val="28"/>
          <w:szCs w:val="26"/>
        </w:rPr>
      </w:pPr>
      <w:r w:rsidRPr="006A2F49">
        <w:rPr>
          <w:b w:val="0"/>
          <w:sz w:val="28"/>
          <w:szCs w:val="26"/>
        </w:rPr>
        <w:t xml:space="preserve">о результатах обобщения </w:t>
      </w:r>
    </w:p>
    <w:p w:rsidR="006A2F49" w:rsidRPr="00CF6144" w:rsidRDefault="006A2F49" w:rsidP="006A2F49">
      <w:pPr>
        <w:pStyle w:val="a3"/>
        <w:jc w:val="both"/>
        <w:rPr>
          <w:b w:val="0"/>
          <w:sz w:val="28"/>
          <w:szCs w:val="26"/>
        </w:rPr>
      </w:pPr>
      <w:r w:rsidRPr="006A2F49">
        <w:rPr>
          <w:b w:val="0"/>
          <w:sz w:val="28"/>
          <w:szCs w:val="26"/>
        </w:rPr>
        <w:t xml:space="preserve">правоприменительной практики </w:t>
      </w:r>
    </w:p>
    <w:p w:rsidR="00DA611D" w:rsidRDefault="00DA611D" w:rsidP="006A2F49">
      <w:pPr>
        <w:pStyle w:val="a3"/>
        <w:jc w:val="both"/>
        <w:rPr>
          <w:b w:val="0"/>
          <w:sz w:val="28"/>
          <w:szCs w:val="26"/>
        </w:rPr>
      </w:pPr>
      <w:r>
        <w:rPr>
          <w:b w:val="0"/>
          <w:sz w:val="28"/>
          <w:szCs w:val="26"/>
        </w:rPr>
        <w:t xml:space="preserve">при </w:t>
      </w:r>
      <w:r w:rsidR="001150FE">
        <w:rPr>
          <w:b w:val="0"/>
          <w:sz w:val="28"/>
          <w:szCs w:val="26"/>
        </w:rPr>
        <w:t xml:space="preserve">осуществлении </w:t>
      </w:r>
      <w:r w:rsidR="001150FE" w:rsidRPr="006A2F49">
        <w:rPr>
          <w:b w:val="0"/>
          <w:sz w:val="28"/>
          <w:szCs w:val="26"/>
        </w:rPr>
        <w:t>муниципального</w:t>
      </w:r>
      <w:r>
        <w:rPr>
          <w:b w:val="0"/>
          <w:sz w:val="28"/>
          <w:szCs w:val="26"/>
        </w:rPr>
        <w:t xml:space="preserve"> </w:t>
      </w:r>
    </w:p>
    <w:p w:rsidR="00B7257A" w:rsidRPr="00DC42D0" w:rsidRDefault="00492004" w:rsidP="006A2F49">
      <w:pPr>
        <w:pStyle w:val="a3"/>
        <w:jc w:val="both"/>
      </w:pPr>
      <w:r>
        <w:rPr>
          <w:b w:val="0"/>
          <w:sz w:val="28"/>
          <w:szCs w:val="26"/>
        </w:rPr>
        <w:t>лесного</w:t>
      </w:r>
      <w:r w:rsidR="006A2F49" w:rsidRPr="006A2F49">
        <w:rPr>
          <w:b w:val="0"/>
          <w:sz w:val="28"/>
          <w:szCs w:val="26"/>
        </w:rPr>
        <w:t xml:space="preserve"> контрол</w:t>
      </w:r>
      <w:r w:rsidR="00907782">
        <w:rPr>
          <w:b w:val="0"/>
          <w:sz w:val="28"/>
          <w:szCs w:val="26"/>
        </w:rPr>
        <w:t>я</w:t>
      </w:r>
      <w:r w:rsidR="00281D81">
        <w:rPr>
          <w:b w:val="0"/>
          <w:sz w:val="28"/>
          <w:szCs w:val="26"/>
        </w:rPr>
        <w:t xml:space="preserve"> за 2025</w:t>
      </w:r>
      <w:r w:rsidR="003B3294">
        <w:rPr>
          <w:b w:val="0"/>
          <w:sz w:val="28"/>
          <w:szCs w:val="26"/>
        </w:rPr>
        <w:t xml:space="preserve"> год</w:t>
      </w:r>
    </w:p>
    <w:p w:rsidR="006A2F49" w:rsidRPr="00DA611D" w:rsidRDefault="006A2F49" w:rsidP="00CB2877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Times New Roman"/>
          <w:sz w:val="28"/>
          <w:szCs w:val="26"/>
        </w:rPr>
      </w:pPr>
    </w:p>
    <w:p w:rsidR="006A2F49" w:rsidRPr="00DA611D" w:rsidRDefault="006A2F49" w:rsidP="00CB2877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Times New Roman"/>
          <w:sz w:val="28"/>
          <w:szCs w:val="26"/>
        </w:rPr>
      </w:pPr>
    </w:p>
    <w:p w:rsidR="005211C6" w:rsidRPr="00CF6144" w:rsidRDefault="00B7257A" w:rsidP="00BE6A24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6"/>
        </w:rPr>
      </w:pPr>
      <w:r w:rsidRPr="00C803C4">
        <w:rPr>
          <w:rFonts w:eastAsia="Times New Roman"/>
          <w:sz w:val="28"/>
          <w:szCs w:val="26"/>
        </w:rPr>
        <w:t xml:space="preserve">    </w:t>
      </w:r>
      <w:r w:rsidR="005211C6">
        <w:rPr>
          <w:rFonts w:eastAsia="Times New Roman"/>
          <w:sz w:val="28"/>
          <w:szCs w:val="26"/>
        </w:rPr>
        <w:t xml:space="preserve">В </w:t>
      </w:r>
      <w:r w:rsidR="005211C6" w:rsidRPr="005211C6">
        <w:rPr>
          <w:rFonts w:eastAsia="Times New Roman"/>
          <w:sz w:val="28"/>
          <w:szCs w:val="26"/>
        </w:rPr>
        <w:t xml:space="preserve">соответствии с Федеральным законом от  06.10.2003 № 131-ФЗ «Об общих принципах организации местного самоуправления в Российской Федерации», </w:t>
      </w:r>
      <w:r w:rsidR="005211C6">
        <w:rPr>
          <w:rFonts w:eastAsia="Times New Roman"/>
          <w:sz w:val="28"/>
          <w:szCs w:val="26"/>
        </w:rPr>
        <w:t>в</w:t>
      </w:r>
      <w:r w:rsidR="00CB2877" w:rsidRPr="00CF6144">
        <w:rPr>
          <w:rFonts w:eastAsia="Times New Roman"/>
          <w:sz w:val="28"/>
          <w:szCs w:val="26"/>
        </w:rPr>
        <w:t xml:space="preserve"> целях реализации пункта 2 статьи 47 Федерального закона от 31.07.2020</w:t>
      </w:r>
      <w:r w:rsidR="0063247F" w:rsidRPr="00CF6144">
        <w:rPr>
          <w:rFonts w:eastAsia="Times New Roman"/>
          <w:sz w:val="28"/>
          <w:szCs w:val="26"/>
        </w:rPr>
        <w:t xml:space="preserve"> №</w:t>
      </w:r>
      <w:r w:rsidR="00CB2877" w:rsidRPr="00CF6144">
        <w:rPr>
          <w:rFonts w:eastAsia="Times New Roman"/>
          <w:sz w:val="28"/>
          <w:szCs w:val="26"/>
        </w:rPr>
        <w:t xml:space="preserve"> </w:t>
      </w:r>
      <w:r w:rsidR="0063247F" w:rsidRPr="00CF6144">
        <w:rPr>
          <w:rFonts w:eastAsia="Times New Roman"/>
          <w:sz w:val="28"/>
          <w:szCs w:val="26"/>
        </w:rPr>
        <w:t>248</w:t>
      </w:r>
      <w:r w:rsidR="00CF6144">
        <w:rPr>
          <w:rFonts w:eastAsia="Times New Roman"/>
          <w:sz w:val="28"/>
          <w:szCs w:val="26"/>
        </w:rPr>
        <w:t>-</w:t>
      </w:r>
      <w:r w:rsidR="00CB2877" w:rsidRPr="00CF6144">
        <w:rPr>
          <w:rFonts w:eastAsia="Times New Roman"/>
          <w:sz w:val="28"/>
          <w:szCs w:val="26"/>
        </w:rPr>
        <w:t xml:space="preserve">ФЗ «О государственном контроле (надзоре) и муниципальном контроле в Российской Федерации», </w:t>
      </w:r>
      <w:r w:rsidR="00CB2877" w:rsidRPr="00CF6144">
        <w:rPr>
          <w:sz w:val="28"/>
          <w:szCs w:val="26"/>
        </w:rPr>
        <w:t xml:space="preserve">руководствуясь </w:t>
      </w:r>
      <w:r w:rsidR="0063247F" w:rsidRPr="00CF6144">
        <w:rPr>
          <w:sz w:val="28"/>
          <w:szCs w:val="26"/>
        </w:rPr>
        <w:t>Уставом муниципального образования Прокопьевский муниципальный округ Кемеровской области</w:t>
      </w:r>
      <w:r w:rsidR="005211C6">
        <w:rPr>
          <w:sz w:val="28"/>
          <w:szCs w:val="26"/>
        </w:rPr>
        <w:t xml:space="preserve"> </w:t>
      </w:r>
      <w:r w:rsidR="0063247F" w:rsidRPr="00CF6144">
        <w:rPr>
          <w:sz w:val="28"/>
          <w:szCs w:val="26"/>
        </w:rPr>
        <w:t>-</w:t>
      </w:r>
      <w:r w:rsidR="005211C6">
        <w:rPr>
          <w:sz w:val="28"/>
          <w:szCs w:val="26"/>
        </w:rPr>
        <w:t xml:space="preserve"> </w:t>
      </w:r>
      <w:r w:rsidR="0063247F" w:rsidRPr="00CF6144">
        <w:rPr>
          <w:sz w:val="28"/>
          <w:szCs w:val="26"/>
        </w:rPr>
        <w:t>Кузбасса</w:t>
      </w:r>
      <w:r w:rsidR="00CB2877" w:rsidRPr="00CF6144">
        <w:rPr>
          <w:sz w:val="28"/>
          <w:szCs w:val="26"/>
        </w:rPr>
        <w:t>:</w:t>
      </w:r>
    </w:p>
    <w:p w:rsidR="0063247F" w:rsidRPr="00CF6144" w:rsidRDefault="00CB2877" w:rsidP="00C87DF1">
      <w:pPr>
        <w:pStyle w:val="aa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hAnsi="Times New Roman"/>
          <w:bCs/>
          <w:sz w:val="28"/>
          <w:szCs w:val="26"/>
        </w:rPr>
      </w:pPr>
      <w:r w:rsidRPr="00CF6144">
        <w:rPr>
          <w:rFonts w:ascii="Times New Roman" w:hAnsi="Times New Roman"/>
          <w:sz w:val="28"/>
          <w:szCs w:val="26"/>
        </w:rPr>
        <w:t xml:space="preserve">Утвердить прилагаемый доклад о </w:t>
      </w:r>
      <w:r w:rsidR="009E592F">
        <w:rPr>
          <w:rFonts w:ascii="Times New Roman" w:hAnsi="Times New Roman"/>
          <w:sz w:val="28"/>
          <w:szCs w:val="26"/>
        </w:rPr>
        <w:t xml:space="preserve">результатах обобщения </w:t>
      </w:r>
      <w:r w:rsidRPr="00CF6144">
        <w:rPr>
          <w:rFonts w:ascii="Times New Roman" w:hAnsi="Times New Roman"/>
          <w:bCs/>
          <w:sz w:val="28"/>
          <w:szCs w:val="26"/>
        </w:rPr>
        <w:t>правоприменительной практик</w:t>
      </w:r>
      <w:r w:rsidR="00CF6144" w:rsidRPr="00CF6144">
        <w:rPr>
          <w:rFonts w:ascii="Times New Roman" w:hAnsi="Times New Roman"/>
          <w:bCs/>
          <w:sz w:val="28"/>
          <w:szCs w:val="26"/>
        </w:rPr>
        <w:t>и</w:t>
      </w:r>
      <w:r w:rsidRPr="00CF6144">
        <w:rPr>
          <w:rFonts w:ascii="Times New Roman" w:hAnsi="Times New Roman"/>
          <w:bCs/>
          <w:sz w:val="28"/>
          <w:szCs w:val="26"/>
        </w:rPr>
        <w:t xml:space="preserve"> </w:t>
      </w:r>
      <w:r w:rsidR="00CF6144" w:rsidRPr="00CF6144">
        <w:rPr>
          <w:rFonts w:ascii="Times New Roman" w:hAnsi="Times New Roman"/>
          <w:bCs/>
          <w:sz w:val="28"/>
          <w:szCs w:val="26"/>
        </w:rPr>
        <w:t xml:space="preserve">при осуществлении муниципального </w:t>
      </w:r>
      <w:r w:rsidR="00492004">
        <w:rPr>
          <w:rFonts w:ascii="Times New Roman" w:hAnsi="Times New Roman"/>
          <w:bCs/>
          <w:sz w:val="28"/>
          <w:szCs w:val="26"/>
        </w:rPr>
        <w:t>лесного</w:t>
      </w:r>
      <w:r w:rsidR="00CF6144" w:rsidRPr="00CF6144">
        <w:rPr>
          <w:rFonts w:ascii="Times New Roman" w:hAnsi="Times New Roman"/>
          <w:bCs/>
          <w:sz w:val="28"/>
          <w:szCs w:val="26"/>
        </w:rPr>
        <w:t xml:space="preserve"> контроля за 202</w:t>
      </w:r>
      <w:r w:rsidR="00281D81">
        <w:rPr>
          <w:rFonts w:ascii="Times New Roman" w:hAnsi="Times New Roman"/>
          <w:bCs/>
          <w:sz w:val="28"/>
          <w:szCs w:val="26"/>
        </w:rPr>
        <w:t>5</w:t>
      </w:r>
      <w:r w:rsidR="00CF6144" w:rsidRPr="00CF6144">
        <w:rPr>
          <w:rFonts w:ascii="Times New Roman" w:hAnsi="Times New Roman"/>
          <w:bCs/>
          <w:sz w:val="28"/>
          <w:szCs w:val="26"/>
        </w:rPr>
        <w:t xml:space="preserve"> год</w:t>
      </w:r>
      <w:r w:rsidR="0063247F" w:rsidRPr="00CF6144">
        <w:rPr>
          <w:rFonts w:ascii="Times New Roman" w:hAnsi="Times New Roman"/>
          <w:bCs/>
          <w:sz w:val="28"/>
          <w:szCs w:val="26"/>
        </w:rPr>
        <w:t xml:space="preserve">, </w:t>
      </w:r>
      <w:r w:rsidR="0063247F" w:rsidRPr="00CF6144">
        <w:rPr>
          <w:rFonts w:ascii="Times New Roman" w:hAnsi="Times New Roman"/>
          <w:sz w:val="28"/>
          <w:szCs w:val="26"/>
        </w:rPr>
        <w:t xml:space="preserve">согласно </w:t>
      </w:r>
      <w:r w:rsidR="00BA6F0B" w:rsidRPr="00CF6144">
        <w:rPr>
          <w:rFonts w:ascii="Times New Roman" w:hAnsi="Times New Roman"/>
          <w:sz w:val="28"/>
          <w:szCs w:val="26"/>
        </w:rPr>
        <w:t>приложению,</w:t>
      </w:r>
      <w:r w:rsidR="0063247F" w:rsidRPr="00CF6144">
        <w:rPr>
          <w:rFonts w:ascii="Times New Roman" w:hAnsi="Times New Roman"/>
          <w:sz w:val="28"/>
          <w:szCs w:val="26"/>
        </w:rPr>
        <w:t xml:space="preserve"> к настоящему постановлению.</w:t>
      </w:r>
    </w:p>
    <w:p w:rsidR="0063247F" w:rsidRPr="00CF6144" w:rsidRDefault="0063247F" w:rsidP="009E592F">
      <w:pPr>
        <w:pStyle w:val="aa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sz w:val="28"/>
          <w:szCs w:val="26"/>
        </w:rPr>
      </w:pPr>
      <w:r w:rsidRPr="00CF6144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366A11">
        <w:rPr>
          <w:rFonts w:ascii="Times New Roman" w:hAnsi="Times New Roman"/>
          <w:sz w:val="28"/>
          <w:szCs w:val="28"/>
        </w:rPr>
        <w:t>разместить</w:t>
      </w:r>
      <w:r w:rsidRPr="00CF6144">
        <w:rPr>
          <w:rFonts w:ascii="Times New Roman" w:hAnsi="Times New Roman"/>
          <w:sz w:val="28"/>
          <w:szCs w:val="28"/>
        </w:rPr>
        <w:t xml:space="preserve">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:rsidR="006A2F49" w:rsidRPr="00CF6144" w:rsidRDefault="00B7257A" w:rsidP="009E592F">
      <w:pPr>
        <w:pStyle w:val="ab"/>
        <w:numPr>
          <w:ilvl w:val="0"/>
          <w:numId w:val="5"/>
        </w:numPr>
        <w:tabs>
          <w:tab w:val="left" w:pos="1134"/>
          <w:tab w:val="left" w:pos="1418"/>
        </w:tabs>
        <w:spacing w:after="0"/>
        <w:ind w:left="0" w:firstLine="709"/>
        <w:jc w:val="both"/>
        <w:rPr>
          <w:sz w:val="28"/>
          <w:szCs w:val="28"/>
          <w:lang w:eastAsia="en-US"/>
        </w:rPr>
      </w:pPr>
      <w:r w:rsidRPr="00CF6144">
        <w:rPr>
          <w:sz w:val="28"/>
          <w:szCs w:val="26"/>
        </w:rPr>
        <w:t xml:space="preserve">Настоящее постановление вступает в силу </w:t>
      </w:r>
      <w:r w:rsidR="006A2F49" w:rsidRPr="00CF6144">
        <w:rPr>
          <w:sz w:val="28"/>
          <w:szCs w:val="28"/>
          <w:lang w:eastAsia="en-US"/>
        </w:rPr>
        <w:t>со дня подписания.</w:t>
      </w:r>
    </w:p>
    <w:p w:rsidR="00C803C4" w:rsidRPr="00CF6144" w:rsidRDefault="00C803C4" w:rsidP="009E592F">
      <w:pPr>
        <w:pStyle w:val="aa"/>
        <w:numPr>
          <w:ilvl w:val="0"/>
          <w:numId w:val="5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6"/>
        </w:rPr>
      </w:pPr>
      <w:r w:rsidRPr="00CF6144">
        <w:rPr>
          <w:rFonts w:ascii="Times New Roman" w:eastAsia="Times New Roman" w:hAnsi="Times New Roman"/>
          <w:sz w:val="28"/>
          <w:szCs w:val="26"/>
        </w:rPr>
        <w:t xml:space="preserve">Контроль за исполнением настоящего постановления возложить на </w:t>
      </w:r>
      <w:r w:rsidR="00281D81">
        <w:rPr>
          <w:rFonts w:ascii="Times New Roman" w:eastAsia="Times New Roman" w:hAnsi="Times New Roman"/>
          <w:sz w:val="28"/>
          <w:szCs w:val="26"/>
        </w:rPr>
        <w:t xml:space="preserve">и.о. </w:t>
      </w:r>
      <w:r w:rsidRPr="00CF6144">
        <w:rPr>
          <w:rFonts w:ascii="Times New Roman" w:eastAsia="Times New Roman" w:hAnsi="Times New Roman"/>
          <w:sz w:val="28"/>
          <w:szCs w:val="26"/>
        </w:rPr>
        <w:t xml:space="preserve">заместителя главы округа </w:t>
      </w:r>
      <w:r w:rsidR="00BA6F0B">
        <w:rPr>
          <w:rFonts w:ascii="Times New Roman" w:eastAsia="Times New Roman" w:hAnsi="Times New Roman"/>
          <w:sz w:val="28"/>
          <w:szCs w:val="26"/>
        </w:rPr>
        <w:t xml:space="preserve">– председателя КУМС Прокопьевского муниципального округа </w:t>
      </w:r>
      <w:r w:rsidR="00281D81">
        <w:rPr>
          <w:rFonts w:ascii="Times New Roman" w:eastAsia="Times New Roman" w:hAnsi="Times New Roman"/>
          <w:sz w:val="28"/>
          <w:szCs w:val="26"/>
        </w:rPr>
        <w:t>А.С. Садченкову</w:t>
      </w:r>
      <w:r w:rsidRPr="00CF6144">
        <w:rPr>
          <w:rFonts w:ascii="Times New Roman" w:eastAsia="Times New Roman" w:hAnsi="Times New Roman"/>
          <w:sz w:val="28"/>
          <w:szCs w:val="26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8"/>
        <w:gridCol w:w="4756"/>
      </w:tblGrid>
      <w:tr w:rsidR="00C803C4" w:rsidRPr="00C803C4" w:rsidTr="00C803C4">
        <w:tc>
          <w:tcPr>
            <w:tcW w:w="4808" w:type="dxa"/>
            <w:hideMark/>
          </w:tcPr>
          <w:p w:rsidR="0063247F" w:rsidRDefault="0063247F" w:rsidP="00C803C4">
            <w:pPr>
              <w:shd w:val="clear" w:color="auto" w:fill="FFFFFF"/>
              <w:tabs>
                <w:tab w:val="left" w:pos="5501"/>
                <w:tab w:val="left" w:pos="7334"/>
              </w:tabs>
              <w:spacing w:line="317" w:lineRule="exact"/>
              <w:ind w:left="10"/>
              <w:rPr>
                <w:rFonts w:eastAsia="Times New Roman"/>
                <w:sz w:val="28"/>
                <w:szCs w:val="26"/>
              </w:rPr>
            </w:pPr>
            <w:bookmarkStart w:id="0" w:name="_Hlk440273338"/>
          </w:p>
          <w:p w:rsidR="005211C6" w:rsidRDefault="005211C6" w:rsidP="00C803C4">
            <w:pPr>
              <w:shd w:val="clear" w:color="auto" w:fill="FFFFFF"/>
              <w:tabs>
                <w:tab w:val="left" w:pos="5501"/>
                <w:tab w:val="left" w:pos="7334"/>
              </w:tabs>
              <w:spacing w:line="317" w:lineRule="exact"/>
              <w:ind w:left="10"/>
              <w:rPr>
                <w:rFonts w:eastAsia="Times New Roman"/>
                <w:sz w:val="28"/>
                <w:szCs w:val="26"/>
              </w:rPr>
            </w:pPr>
          </w:p>
          <w:p w:rsidR="00C803C4" w:rsidRPr="00C803C4" w:rsidRDefault="00C803C4" w:rsidP="00C803C4">
            <w:pPr>
              <w:shd w:val="clear" w:color="auto" w:fill="FFFFFF"/>
              <w:tabs>
                <w:tab w:val="left" w:pos="5501"/>
                <w:tab w:val="left" w:pos="7334"/>
              </w:tabs>
              <w:spacing w:line="317" w:lineRule="exact"/>
              <w:ind w:left="10"/>
              <w:rPr>
                <w:rFonts w:eastAsia="Times New Roman"/>
                <w:sz w:val="28"/>
                <w:szCs w:val="26"/>
              </w:rPr>
            </w:pPr>
            <w:r w:rsidRPr="00C803C4">
              <w:rPr>
                <w:rFonts w:eastAsia="Times New Roman"/>
                <w:sz w:val="28"/>
                <w:szCs w:val="26"/>
              </w:rPr>
              <w:t>Глава Прокопьевского</w:t>
            </w:r>
          </w:p>
          <w:p w:rsidR="00C803C4" w:rsidRPr="00C803C4" w:rsidRDefault="00C803C4" w:rsidP="00C803C4">
            <w:pPr>
              <w:shd w:val="clear" w:color="auto" w:fill="FFFFFF"/>
              <w:tabs>
                <w:tab w:val="left" w:pos="5501"/>
                <w:tab w:val="left" w:pos="7334"/>
              </w:tabs>
              <w:spacing w:line="317" w:lineRule="exact"/>
              <w:ind w:left="10"/>
              <w:rPr>
                <w:rFonts w:eastAsia="Times New Roman"/>
                <w:sz w:val="28"/>
                <w:szCs w:val="26"/>
              </w:rPr>
            </w:pPr>
            <w:r w:rsidRPr="00C803C4">
              <w:rPr>
                <w:rFonts w:eastAsia="Times New Roman"/>
                <w:sz w:val="28"/>
                <w:szCs w:val="26"/>
              </w:rPr>
              <w:t>муниципального округа</w:t>
            </w:r>
          </w:p>
        </w:tc>
        <w:tc>
          <w:tcPr>
            <w:tcW w:w="4756" w:type="dxa"/>
          </w:tcPr>
          <w:p w:rsidR="00C803C4" w:rsidRDefault="00C803C4" w:rsidP="00C803C4">
            <w:pPr>
              <w:shd w:val="clear" w:color="auto" w:fill="FFFFFF"/>
              <w:tabs>
                <w:tab w:val="left" w:pos="5501"/>
                <w:tab w:val="left" w:pos="7334"/>
              </w:tabs>
              <w:spacing w:line="317" w:lineRule="exact"/>
              <w:ind w:left="10"/>
              <w:rPr>
                <w:rFonts w:eastAsia="Times New Roman"/>
                <w:sz w:val="28"/>
                <w:szCs w:val="26"/>
              </w:rPr>
            </w:pPr>
          </w:p>
          <w:p w:rsidR="005211C6" w:rsidRDefault="005211C6" w:rsidP="00C803C4">
            <w:pPr>
              <w:shd w:val="clear" w:color="auto" w:fill="FFFFFF"/>
              <w:tabs>
                <w:tab w:val="left" w:pos="5501"/>
                <w:tab w:val="left" w:pos="7334"/>
              </w:tabs>
              <w:spacing w:line="317" w:lineRule="exact"/>
              <w:ind w:left="10"/>
              <w:rPr>
                <w:rFonts w:eastAsia="Times New Roman"/>
                <w:sz w:val="28"/>
                <w:szCs w:val="26"/>
              </w:rPr>
            </w:pPr>
          </w:p>
          <w:p w:rsidR="005211C6" w:rsidRPr="00C803C4" w:rsidRDefault="005211C6" w:rsidP="00C803C4">
            <w:pPr>
              <w:shd w:val="clear" w:color="auto" w:fill="FFFFFF"/>
              <w:tabs>
                <w:tab w:val="left" w:pos="5501"/>
                <w:tab w:val="left" w:pos="7334"/>
              </w:tabs>
              <w:spacing w:line="317" w:lineRule="exact"/>
              <w:ind w:left="10"/>
              <w:rPr>
                <w:rFonts w:eastAsia="Times New Roman"/>
                <w:sz w:val="28"/>
                <w:szCs w:val="26"/>
              </w:rPr>
            </w:pPr>
          </w:p>
          <w:p w:rsidR="00C803C4" w:rsidRPr="00C803C4" w:rsidRDefault="001B13D0" w:rsidP="00C803C4">
            <w:pPr>
              <w:shd w:val="clear" w:color="auto" w:fill="FFFFFF"/>
              <w:tabs>
                <w:tab w:val="left" w:pos="5501"/>
                <w:tab w:val="left" w:pos="7334"/>
              </w:tabs>
              <w:spacing w:line="317" w:lineRule="exact"/>
              <w:ind w:left="10"/>
              <w:rPr>
                <w:rFonts w:eastAsia="Times New Roman"/>
                <w:sz w:val="28"/>
                <w:szCs w:val="26"/>
              </w:rPr>
            </w:pPr>
            <w:r>
              <w:rPr>
                <w:rFonts w:eastAsia="Times New Roman"/>
                <w:sz w:val="28"/>
                <w:szCs w:val="26"/>
              </w:rPr>
              <w:t xml:space="preserve">                               </w:t>
            </w:r>
            <w:r w:rsidR="00C803C4" w:rsidRPr="00C803C4">
              <w:rPr>
                <w:rFonts w:eastAsia="Times New Roman"/>
                <w:sz w:val="28"/>
                <w:szCs w:val="26"/>
              </w:rPr>
              <w:t xml:space="preserve">       Н.Г. Шабалина</w:t>
            </w:r>
          </w:p>
        </w:tc>
      </w:tr>
      <w:bookmarkEnd w:id="0"/>
    </w:tbl>
    <w:p w:rsidR="00C56CE3" w:rsidRDefault="00C56CE3" w:rsidP="005211C6">
      <w:pPr>
        <w:shd w:val="clear" w:color="auto" w:fill="FFFFFF"/>
        <w:tabs>
          <w:tab w:val="left" w:pos="5501"/>
          <w:tab w:val="left" w:pos="7334"/>
        </w:tabs>
        <w:spacing w:line="317" w:lineRule="exact"/>
        <w:ind w:left="10"/>
        <w:jc w:val="right"/>
        <w:rPr>
          <w:iCs/>
          <w:color w:val="000000"/>
          <w:sz w:val="28"/>
        </w:rPr>
      </w:pPr>
    </w:p>
    <w:p w:rsidR="00C56CE3" w:rsidRDefault="00C56CE3" w:rsidP="005211C6">
      <w:pPr>
        <w:shd w:val="clear" w:color="auto" w:fill="FFFFFF"/>
        <w:tabs>
          <w:tab w:val="left" w:pos="5501"/>
          <w:tab w:val="left" w:pos="7334"/>
        </w:tabs>
        <w:spacing w:line="317" w:lineRule="exact"/>
        <w:ind w:left="10"/>
        <w:jc w:val="right"/>
        <w:rPr>
          <w:iCs/>
          <w:color w:val="000000"/>
          <w:sz w:val="28"/>
        </w:rPr>
      </w:pPr>
    </w:p>
    <w:p w:rsidR="00C56CE3" w:rsidRDefault="00C56CE3" w:rsidP="005211C6">
      <w:pPr>
        <w:shd w:val="clear" w:color="auto" w:fill="FFFFFF"/>
        <w:tabs>
          <w:tab w:val="left" w:pos="5501"/>
          <w:tab w:val="left" w:pos="7334"/>
        </w:tabs>
        <w:spacing w:line="317" w:lineRule="exact"/>
        <w:ind w:left="10"/>
        <w:jc w:val="right"/>
        <w:rPr>
          <w:iCs/>
          <w:color w:val="000000"/>
          <w:sz w:val="28"/>
        </w:rPr>
      </w:pPr>
    </w:p>
    <w:p w:rsidR="00492004" w:rsidRDefault="00492004" w:rsidP="005211C6">
      <w:pPr>
        <w:shd w:val="clear" w:color="auto" w:fill="FFFFFF"/>
        <w:tabs>
          <w:tab w:val="left" w:pos="5501"/>
          <w:tab w:val="left" w:pos="7334"/>
        </w:tabs>
        <w:spacing w:line="317" w:lineRule="exact"/>
        <w:ind w:left="10"/>
        <w:jc w:val="right"/>
        <w:rPr>
          <w:iCs/>
          <w:color w:val="000000"/>
          <w:sz w:val="28"/>
        </w:rPr>
      </w:pPr>
    </w:p>
    <w:p w:rsidR="00BE6A24" w:rsidRDefault="00BE6A24" w:rsidP="005211C6">
      <w:pPr>
        <w:shd w:val="clear" w:color="auto" w:fill="FFFFFF"/>
        <w:tabs>
          <w:tab w:val="left" w:pos="5501"/>
          <w:tab w:val="left" w:pos="7334"/>
        </w:tabs>
        <w:spacing w:line="317" w:lineRule="exact"/>
        <w:ind w:left="10"/>
        <w:jc w:val="right"/>
        <w:rPr>
          <w:iCs/>
          <w:color w:val="000000"/>
          <w:sz w:val="28"/>
        </w:rPr>
      </w:pPr>
    </w:p>
    <w:p w:rsidR="00123425" w:rsidRPr="005211C6" w:rsidRDefault="006A2F49" w:rsidP="005211C6">
      <w:pPr>
        <w:shd w:val="clear" w:color="auto" w:fill="FFFFFF"/>
        <w:tabs>
          <w:tab w:val="left" w:pos="5501"/>
          <w:tab w:val="left" w:pos="7334"/>
        </w:tabs>
        <w:spacing w:line="317" w:lineRule="exact"/>
        <w:ind w:left="10"/>
        <w:jc w:val="right"/>
      </w:pPr>
      <w:r w:rsidRPr="00123425">
        <w:rPr>
          <w:iCs/>
          <w:color w:val="000000"/>
          <w:sz w:val="28"/>
        </w:rPr>
        <w:lastRenderedPageBreak/>
        <w:t>Приложение</w:t>
      </w:r>
      <w:r w:rsidR="00123425">
        <w:rPr>
          <w:iCs/>
          <w:color w:val="000000"/>
          <w:sz w:val="28"/>
        </w:rPr>
        <w:t xml:space="preserve"> </w:t>
      </w:r>
    </w:p>
    <w:p w:rsidR="009E592F" w:rsidRDefault="006A2F49" w:rsidP="00123425">
      <w:pPr>
        <w:shd w:val="clear" w:color="auto" w:fill="FFFFFF"/>
        <w:tabs>
          <w:tab w:val="left" w:pos="1320"/>
          <w:tab w:val="left" w:pos="5501"/>
          <w:tab w:val="left" w:pos="7334"/>
          <w:tab w:val="right" w:pos="9637"/>
        </w:tabs>
        <w:spacing w:line="317" w:lineRule="exact"/>
        <w:ind w:left="10"/>
        <w:jc w:val="right"/>
        <w:rPr>
          <w:sz w:val="28"/>
        </w:rPr>
      </w:pPr>
      <w:r w:rsidRPr="00123425">
        <w:rPr>
          <w:sz w:val="28"/>
        </w:rPr>
        <w:t>к постановлению</w:t>
      </w:r>
      <w:r w:rsidR="00123425">
        <w:rPr>
          <w:sz w:val="28"/>
        </w:rPr>
        <w:t xml:space="preserve"> а</w:t>
      </w:r>
      <w:r w:rsidRPr="00123425">
        <w:rPr>
          <w:sz w:val="28"/>
        </w:rPr>
        <w:t>дминистрации</w:t>
      </w:r>
    </w:p>
    <w:p w:rsidR="006A2F49" w:rsidRPr="00123425" w:rsidRDefault="00123425" w:rsidP="00123425">
      <w:pPr>
        <w:shd w:val="clear" w:color="auto" w:fill="FFFFFF"/>
        <w:tabs>
          <w:tab w:val="left" w:pos="1320"/>
          <w:tab w:val="left" w:pos="5501"/>
          <w:tab w:val="left" w:pos="7334"/>
          <w:tab w:val="right" w:pos="9637"/>
        </w:tabs>
        <w:spacing w:line="317" w:lineRule="exact"/>
        <w:ind w:left="10"/>
        <w:jc w:val="right"/>
        <w:rPr>
          <w:sz w:val="28"/>
        </w:rPr>
      </w:pPr>
      <w:r>
        <w:rPr>
          <w:sz w:val="28"/>
        </w:rPr>
        <w:t xml:space="preserve"> </w:t>
      </w:r>
      <w:r w:rsidR="006A2F49" w:rsidRPr="00123425">
        <w:rPr>
          <w:sz w:val="28"/>
        </w:rPr>
        <w:t>Прокопьевского муниципального   округа</w:t>
      </w:r>
    </w:p>
    <w:p w:rsidR="006A2F49" w:rsidRPr="00123425" w:rsidRDefault="00FC7609" w:rsidP="00123425">
      <w:pPr>
        <w:jc w:val="right"/>
        <w:rPr>
          <w:sz w:val="28"/>
        </w:rPr>
      </w:pPr>
      <w:r>
        <w:rPr>
          <w:sz w:val="28"/>
        </w:rPr>
        <w:t xml:space="preserve">от    </w:t>
      </w:r>
      <w:r w:rsidR="007A7F2A">
        <w:rPr>
          <w:sz w:val="28"/>
        </w:rPr>
        <w:t xml:space="preserve">  </w:t>
      </w:r>
      <w:r w:rsidR="00281D81">
        <w:rPr>
          <w:sz w:val="28"/>
        </w:rPr>
        <w:t xml:space="preserve">           </w:t>
      </w:r>
      <w:r w:rsidR="00BE6A24">
        <w:rPr>
          <w:sz w:val="28"/>
        </w:rPr>
        <w:t xml:space="preserve">    </w:t>
      </w:r>
      <w:r w:rsidR="006A2F49" w:rsidRPr="00123425">
        <w:rPr>
          <w:sz w:val="28"/>
        </w:rPr>
        <w:t>№</w:t>
      </w:r>
      <w:r w:rsidR="00281D81">
        <w:rPr>
          <w:sz w:val="28"/>
        </w:rPr>
        <w:t xml:space="preserve">            </w:t>
      </w:r>
      <w:r w:rsidR="003B3294">
        <w:rPr>
          <w:sz w:val="28"/>
        </w:rPr>
        <w:t xml:space="preserve">  </w:t>
      </w:r>
      <w:r w:rsidR="00C41B7A">
        <w:rPr>
          <w:sz w:val="28"/>
        </w:rPr>
        <w:t>-п</w:t>
      </w:r>
      <w:r w:rsidR="006A2F49" w:rsidRPr="00123425">
        <w:rPr>
          <w:sz w:val="28"/>
        </w:rPr>
        <w:t xml:space="preserve">    </w:t>
      </w:r>
    </w:p>
    <w:p w:rsidR="006A2F49" w:rsidRDefault="006A2F49"/>
    <w:p w:rsidR="006A2F49" w:rsidRDefault="00123425" w:rsidP="00907782">
      <w:pPr>
        <w:jc w:val="center"/>
        <w:rPr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>Д</w:t>
      </w:r>
      <w:r w:rsidR="00907782" w:rsidRPr="00907782">
        <w:rPr>
          <w:b/>
          <w:bCs/>
          <w:color w:val="000000"/>
          <w:sz w:val="28"/>
          <w:szCs w:val="28"/>
          <w:lang w:eastAsia="en-US"/>
        </w:rPr>
        <w:t>оклад о результатах обобщения</w:t>
      </w:r>
      <w:r w:rsidR="00907782">
        <w:rPr>
          <w:b/>
          <w:bCs/>
          <w:color w:val="000000"/>
          <w:sz w:val="28"/>
          <w:szCs w:val="28"/>
          <w:lang w:eastAsia="en-US"/>
        </w:rPr>
        <w:t xml:space="preserve"> </w:t>
      </w:r>
      <w:r w:rsidR="00907782" w:rsidRPr="00907782">
        <w:rPr>
          <w:b/>
          <w:bCs/>
          <w:color w:val="000000"/>
          <w:sz w:val="28"/>
          <w:szCs w:val="28"/>
          <w:lang w:eastAsia="en-US"/>
        </w:rPr>
        <w:t xml:space="preserve">правоприменительной практики при осуществлении  муниципального </w:t>
      </w:r>
      <w:r w:rsidR="00492004">
        <w:rPr>
          <w:b/>
          <w:bCs/>
          <w:color w:val="000000"/>
          <w:sz w:val="28"/>
          <w:szCs w:val="28"/>
          <w:lang w:eastAsia="en-US"/>
        </w:rPr>
        <w:t>лесного</w:t>
      </w:r>
      <w:r w:rsidR="00907782" w:rsidRPr="00907782">
        <w:rPr>
          <w:b/>
          <w:bCs/>
          <w:color w:val="000000"/>
          <w:sz w:val="28"/>
          <w:szCs w:val="28"/>
          <w:lang w:eastAsia="en-US"/>
        </w:rPr>
        <w:t xml:space="preserve"> контрол</w:t>
      </w:r>
      <w:r w:rsidR="00907782">
        <w:rPr>
          <w:b/>
          <w:bCs/>
          <w:color w:val="000000"/>
          <w:sz w:val="28"/>
          <w:szCs w:val="28"/>
          <w:lang w:eastAsia="en-US"/>
        </w:rPr>
        <w:t>я</w:t>
      </w:r>
      <w:r w:rsidR="00907782" w:rsidRPr="00907782">
        <w:rPr>
          <w:b/>
          <w:bCs/>
          <w:color w:val="000000"/>
          <w:sz w:val="28"/>
          <w:szCs w:val="28"/>
          <w:lang w:eastAsia="en-US"/>
        </w:rPr>
        <w:t xml:space="preserve"> за 202</w:t>
      </w:r>
      <w:r w:rsidR="00281D81">
        <w:rPr>
          <w:b/>
          <w:bCs/>
          <w:color w:val="000000"/>
          <w:sz w:val="28"/>
          <w:szCs w:val="28"/>
          <w:lang w:eastAsia="en-US"/>
        </w:rPr>
        <w:t>5</w:t>
      </w:r>
      <w:r w:rsidR="00907782" w:rsidRPr="00907782">
        <w:rPr>
          <w:b/>
          <w:bCs/>
          <w:color w:val="000000"/>
          <w:sz w:val="28"/>
          <w:szCs w:val="28"/>
          <w:lang w:eastAsia="en-US"/>
        </w:rPr>
        <w:t xml:space="preserve"> год</w:t>
      </w:r>
      <w:r w:rsidR="006A2F49" w:rsidRPr="006A2F49">
        <w:rPr>
          <w:sz w:val="28"/>
          <w:szCs w:val="28"/>
          <w:lang w:eastAsia="en-US"/>
        </w:rPr>
        <w:t xml:space="preserve"> </w:t>
      </w:r>
    </w:p>
    <w:p w:rsidR="009E592F" w:rsidRPr="006A2F49" w:rsidRDefault="009E592F" w:rsidP="00907782">
      <w:pPr>
        <w:jc w:val="center"/>
        <w:rPr>
          <w:sz w:val="28"/>
          <w:szCs w:val="28"/>
          <w:lang w:eastAsia="en-US"/>
        </w:rPr>
      </w:pPr>
    </w:p>
    <w:p w:rsidR="001150FE" w:rsidRDefault="006A2F49" w:rsidP="006A2F49">
      <w:pPr>
        <w:tabs>
          <w:tab w:val="left" w:pos="0"/>
        </w:tabs>
        <w:ind w:firstLine="709"/>
        <w:jc w:val="both"/>
        <w:rPr>
          <w:sz w:val="28"/>
          <w:szCs w:val="28"/>
          <w:lang w:eastAsia="en-US"/>
        </w:rPr>
      </w:pPr>
      <w:r w:rsidRPr="006A2F49">
        <w:rPr>
          <w:sz w:val="28"/>
          <w:szCs w:val="28"/>
          <w:lang w:eastAsia="en-US"/>
        </w:rPr>
        <w:t xml:space="preserve">Доклад о результатах обобщения правоприменительной практики </w:t>
      </w:r>
      <w:r w:rsidR="00BD6851">
        <w:rPr>
          <w:sz w:val="28"/>
          <w:szCs w:val="28"/>
          <w:lang w:eastAsia="en-US"/>
        </w:rPr>
        <w:t>Комитета по управлению муниципальной собственностью администрации Прокопьевского</w:t>
      </w:r>
      <w:r w:rsidRPr="006A2F49">
        <w:rPr>
          <w:sz w:val="28"/>
          <w:szCs w:val="28"/>
          <w:lang w:eastAsia="en-US"/>
        </w:rPr>
        <w:t xml:space="preserve"> муниципального округа Кемеровской области -</w:t>
      </w:r>
      <w:r w:rsidR="00BD6851">
        <w:rPr>
          <w:sz w:val="28"/>
          <w:szCs w:val="28"/>
          <w:lang w:eastAsia="en-US"/>
        </w:rPr>
        <w:t xml:space="preserve"> </w:t>
      </w:r>
      <w:r w:rsidRPr="006A2F49">
        <w:rPr>
          <w:sz w:val="28"/>
          <w:szCs w:val="28"/>
          <w:lang w:eastAsia="en-US"/>
        </w:rPr>
        <w:t xml:space="preserve">Кузбасса </w:t>
      </w:r>
      <w:r w:rsidR="00BD6851">
        <w:rPr>
          <w:sz w:val="28"/>
          <w:szCs w:val="28"/>
          <w:lang w:eastAsia="en-US"/>
        </w:rPr>
        <w:t xml:space="preserve">(далее – Комитет) </w:t>
      </w:r>
      <w:r w:rsidRPr="006A2F49">
        <w:rPr>
          <w:sz w:val="28"/>
          <w:szCs w:val="28"/>
          <w:lang w:eastAsia="en-US"/>
        </w:rPr>
        <w:t xml:space="preserve">по муниципальному </w:t>
      </w:r>
      <w:r w:rsidR="00BE6A24">
        <w:rPr>
          <w:sz w:val="28"/>
          <w:szCs w:val="28"/>
          <w:lang w:eastAsia="en-US"/>
        </w:rPr>
        <w:t>лесному</w:t>
      </w:r>
      <w:r w:rsidRPr="006A2F49">
        <w:rPr>
          <w:sz w:val="28"/>
          <w:szCs w:val="28"/>
          <w:lang w:eastAsia="en-US"/>
        </w:rPr>
        <w:t xml:space="preserve"> контролю за 202</w:t>
      </w:r>
      <w:r w:rsidR="00281D81">
        <w:rPr>
          <w:sz w:val="28"/>
          <w:szCs w:val="28"/>
          <w:lang w:eastAsia="en-US"/>
        </w:rPr>
        <w:t>5</w:t>
      </w:r>
      <w:r w:rsidRPr="006A2F49">
        <w:rPr>
          <w:sz w:val="28"/>
          <w:szCs w:val="28"/>
          <w:lang w:eastAsia="en-US"/>
        </w:rPr>
        <w:t xml:space="preserve"> год подготовлен в соответствии со ст. 47 Федеральн</w:t>
      </w:r>
      <w:r w:rsidR="00F30F9D">
        <w:rPr>
          <w:sz w:val="28"/>
          <w:szCs w:val="28"/>
          <w:lang w:eastAsia="en-US"/>
        </w:rPr>
        <w:t>ого</w:t>
      </w:r>
      <w:r w:rsidRPr="006A2F49">
        <w:rPr>
          <w:sz w:val="28"/>
          <w:szCs w:val="28"/>
          <w:lang w:eastAsia="en-US"/>
        </w:rPr>
        <w:t xml:space="preserve"> закон</w:t>
      </w:r>
      <w:r w:rsidR="00F30F9D">
        <w:rPr>
          <w:sz w:val="28"/>
          <w:szCs w:val="28"/>
          <w:lang w:eastAsia="en-US"/>
        </w:rPr>
        <w:t>а</w:t>
      </w:r>
      <w:r w:rsidRPr="006A2F49">
        <w:rPr>
          <w:sz w:val="28"/>
          <w:szCs w:val="28"/>
          <w:lang w:eastAsia="en-US"/>
        </w:rPr>
        <w:t xml:space="preserve"> от 31.07.2020</w:t>
      </w:r>
      <w:r w:rsidR="003B3294">
        <w:rPr>
          <w:sz w:val="28"/>
          <w:szCs w:val="28"/>
          <w:lang w:eastAsia="en-US"/>
        </w:rPr>
        <w:t xml:space="preserve">                </w:t>
      </w:r>
      <w:r w:rsidRPr="006A2F49">
        <w:rPr>
          <w:sz w:val="28"/>
          <w:szCs w:val="28"/>
          <w:lang w:eastAsia="en-US"/>
        </w:rPr>
        <w:t xml:space="preserve"> № 248-ФЗ «О государственном контроле (надзоре) и муниципальном контроле в Российской Федерации».</w:t>
      </w:r>
    </w:p>
    <w:p w:rsidR="006A2F49" w:rsidRPr="006A2F49" w:rsidRDefault="00492004" w:rsidP="001150FE">
      <w:pPr>
        <w:tabs>
          <w:tab w:val="left" w:pos="0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="001150FE">
        <w:rPr>
          <w:sz w:val="28"/>
          <w:szCs w:val="28"/>
          <w:lang w:eastAsia="en-US"/>
        </w:rPr>
        <w:t>Муниципальный лесной контроль на территории Прокопьевского муницип</w:t>
      </w:r>
      <w:r w:rsidR="00281D81">
        <w:rPr>
          <w:sz w:val="28"/>
          <w:szCs w:val="28"/>
          <w:lang w:eastAsia="en-US"/>
        </w:rPr>
        <w:t>ального округа в 2025</w:t>
      </w:r>
      <w:r w:rsidR="001150FE">
        <w:rPr>
          <w:sz w:val="28"/>
          <w:szCs w:val="28"/>
          <w:lang w:eastAsia="en-US"/>
        </w:rPr>
        <w:t xml:space="preserve"> году проводился в соответствии с </w:t>
      </w:r>
      <w:r w:rsidR="001150FE" w:rsidRPr="006A2F49">
        <w:rPr>
          <w:sz w:val="28"/>
          <w:szCs w:val="28"/>
          <w:lang w:eastAsia="en-US"/>
        </w:rPr>
        <w:t>Федеральн</w:t>
      </w:r>
      <w:r w:rsidR="001150FE">
        <w:rPr>
          <w:sz w:val="28"/>
          <w:szCs w:val="28"/>
          <w:lang w:eastAsia="en-US"/>
        </w:rPr>
        <w:t>ым</w:t>
      </w:r>
      <w:r w:rsidR="001150FE" w:rsidRPr="006A2F49">
        <w:rPr>
          <w:sz w:val="28"/>
          <w:szCs w:val="28"/>
          <w:lang w:eastAsia="en-US"/>
        </w:rPr>
        <w:t xml:space="preserve"> закон</w:t>
      </w:r>
      <w:r w:rsidR="001150FE">
        <w:rPr>
          <w:sz w:val="28"/>
          <w:szCs w:val="28"/>
          <w:lang w:eastAsia="en-US"/>
        </w:rPr>
        <w:t>ом</w:t>
      </w:r>
      <w:r w:rsidR="001150FE" w:rsidRPr="006A2F49">
        <w:rPr>
          <w:sz w:val="28"/>
          <w:szCs w:val="28"/>
          <w:lang w:eastAsia="en-US"/>
        </w:rPr>
        <w:t xml:space="preserve"> от 31.07.2020</w:t>
      </w:r>
      <w:r w:rsidR="001150FE">
        <w:rPr>
          <w:sz w:val="28"/>
          <w:szCs w:val="28"/>
          <w:lang w:eastAsia="en-US"/>
        </w:rPr>
        <w:t xml:space="preserve"> </w:t>
      </w:r>
      <w:r w:rsidR="001150FE" w:rsidRPr="006A2F49">
        <w:rPr>
          <w:sz w:val="28"/>
          <w:szCs w:val="28"/>
          <w:lang w:eastAsia="en-US"/>
        </w:rPr>
        <w:t>№ 248-ФЗ «О государственном контроле (надзоре) и муниципальном контроле в Российской Федерации</w:t>
      </w:r>
      <w:r w:rsidR="001150FE">
        <w:rPr>
          <w:sz w:val="28"/>
          <w:szCs w:val="28"/>
          <w:lang w:eastAsia="en-US"/>
        </w:rPr>
        <w:t>», Положением о муниципальном</w:t>
      </w:r>
      <w:r w:rsidR="001150FE" w:rsidRPr="007C6459">
        <w:rPr>
          <w:sz w:val="28"/>
          <w:szCs w:val="28"/>
          <w:lang w:eastAsia="en-US"/>
        </w:rPr>
        <w:t xml:space="preserve"> </w:t>
      </w:r>
      <w:r w:rsidR="001150FE">
        <w:rPr>
          <w:sz w:val="28"/>
          <w:szCs w:val="28"/>
          <w:lang w:eastAsia="en-US"/>
        </w:rPr>
        <w:t xml:space="preserve">лесном контроле на территории Прокопьевского муниципального округа Кемеровской области - Кузбасса, утвержденным Советом народных депутатов Прокопьевского муниципального округа от 22.11.2023 № 200. </w:t>
      </w:r>
    </w:p>
    <w:p w:rsidR="006A2F49" w:rsidRPr="006A2F49" w:rsidRDefault="006A2F49" w:rsidP="006A2F49">
      <w:pPr>
        <w:ind w:firstLine="709"/>
        <w:jc w:val="both"/>
        <w:rPr>
          <w:sz w:val="28"/>
          <w:szCs w:val="28"/>
          <w:lang w:eastAsia="en-US"/>
        </w:rPr>
      </w:pPr>
      <w:r w:rsidRPr="006A2F49">
        <w:rPr>
          <w:sz w:val="28"/>
          <w:szCs w:val="28"/>
          <w:lang w:eastAsia="en-US"/>
        </w:rPr>
        <w:t>Анализ</w:t>
      </w:r>
      <w:r w:rsidR="00F30F9D" w:rsidRPr="00907782">
        <w:rPr>
          <w:sz w:val="28"/>
          <w:szCs w:val="28"/>
          <w:lang w:eastAsia="en-US"/>
        </w:rPr>
        <w:t xml:space="preserve"> правоприменительной</w:t>
      </w:r>
      <w:r w:rsidRPr="006A2F49">
        <w:rPr>
          <w:sz w:val="28"/>
          <w:szCs w:val="28"/>
          <w:lang w:eastAsia="en-US"/>
        </w:rPr>
        <w:t xml:space="preserve"> практики осуществления муниципального </w:t>
      </w:r>
      <w:r w:rsidR="00492004">
        <w:rPr>
          <w:sz w:val="28"/>
          <w:szCs w:val="28"/>
          <w:lang w:eastAsia="en-US"/>
        </w:rPr>
        <w:t>лесного</w:t>
      </w:r>
      <w:r w:rsidRPr="006A2F49">
        <w:rPr>
          <w:sz w:val="28"/>
          <w:szCs w:val="28"/>
          <w:lang w:eastAsia="en-US"/>
        </w:rPr>
        <w:t xml:space="preserve"> контроля подготовлен с целью обеспечения доступности сведений об указанной практики, устранения условий, способствующих совершению правонарушений, оказания воздействия на участников </w:t>
      </w:r>
      <w:r w:rsidR="00BE6A24">
        <w:rPr>
          <w:sz w:val="28"/>
          <w:szCs w:val="28"/>
          <w:lang w:eastAsia="en-US"/>
        </w:rPr>
        <w:t>лесных</w:t>
      </w:r>
      <w:r w:rsidRPr="006A2F49">
        <w:rPr>
          <w:sz w:val="28"/>
          <w:szCs w:val="28"/>
          <w:lang w:eastAsia="en-US"/>
        </w:rPr>
        <w:t xml:space="preserve"> отношений в целях недопущения совершения правонарушений, обеспечения защиты прав и свобод человека и гражданина, общества и государства от противоправных посягательств</w:t>
      </w:r>
      <w:r w:rsidR="00F1225A" w:rsidRPr="00907782">
        <w:rPr>
          <w:sz w:val="28"/>
          <w:szCs w:val="28"/>
          <w:lang w:eastAsia="en-US"/>
        </w:rPr>
        <w:t>,</w:t>
      </w:r>
      <w:r w:rsidR="00907782" w:rsidRPr="00907782">
        <w:rPr>
          <w:sz w:val="28"/>
          <w:szCs w:val="28"/>
          <w:lang w:eastAsia="en-US"/>
        </w:rPr>
        <w:t xml:space="preserve"> а также</w:t>
      </w:r>
      <w:r w:rsidR="00F1225A">
        <w:rPr>
          <w:sz w:val="28"/>
          <w:szCs w:val="28"/>
          <w:lang w:eastAsia="en-US"/>
        </w:rPr>
        <w:t xml:space="preserve"> </w:t>
      </w:r>
      <w:r w:rsidR="00907782">
        <w:rPr>
          <w:sz w:val="28"/>
          <w:szCs w:val="28"/>
          <w:lang w:eastAsia="en-US"/>
        </w:rPr>
        <w:t>рассмотрени</w:t>
      </w:r>
      <w:r w:rsidR="00123425">
        <w:rPr>
          <w:sz w:val="28"/>
          <w:szCs w:val="28"/>
          <w:lang w:eastAsia="en-US"/>
        </w:rPr>
        <w:t>я</w:t>
      </w:r>
      <w:r w:rsidR="00907782">
        <w:rPr>
          <w:sz w:val="28"/>
          <w:szCs w:val="28"/>
          <w:lang w:eastAsia="en-US"/>
        </w:rPr>
        <w:t xml:space="preserve"> </w:t>
      </w:r>
      <w:r w:rsidR="00F1225A">
        <w:rPr>
          <w:sz w:val="28"/>
          <w:szCs w:val="28"/>
          <w:lang w:eastAsia="en-US"/>
        </w:rPr>
        <w:t>случаев причинения вреда (ущерба) охраняемым законом ценностям, выявлени</w:t>
      </w:r>
      <w:r w:rsidR="00123425">
        <w:rPr>
          <w:sz w:val="28"/>
          <w:szCs w:val="28"/>
          <w:lang w:eastAsia="en-US"/>
        </w:rPr>
        <w:t>я</w:t>
      </w:r>
      <w:r w:rsidR="00F1225A">
        <w:rPr>
          <w:sz w:val="28"/>
          <w:szCs w:val="28"/>
          <w:lang w:eastAsia="en-US"/>
        </w:rPr>
        <w:t xml:space="preserve"> источников и факторов риска причинения вреда и ущерба, </w:t>
      </w:r>
      <w:r w:rsidR="00907782">
        <w:rPr>
          <w:sz w:val="28"/>
          <w:szCs w:val="28"/>
          <w:lang w:eastAsia="en-US"/>
        </w:rPr>
        <w:t>выявление типичных нарушений обязательных требований, причин обстоятельств и условий, способствующих возникновению указанных нарушений.</w:t>
      </w:r>
      <w:r w:rsidR="00F1225A">
        <w:rPr>
          <w:sz w:val="28"/>
          <w:szCs w:val="28"/>
          <w:lang w:eastAsia="en-US"/>
        </w:rPr>
        <w:t xml:space="preserve">   </w:t>
      </w:r>
      <w:r w:rsidR="00492004">
        <w:rPr>
          <w:sz w:val="28"/>
          <w:szCs w:val="28"/>
          <w:lang w:eastAsia="en-US"/>
        </w:rPr>
        <w:t xml:space="preserve"> </w:t>
      </w:r>
    </w:p>
    <w:p w:rsidR="00D00063" w:rsidRDefault="00D00063" w:rsidP="00D00063">
      <w:pPr>
        <w:ind w:firstLine="709"/>
        <w:jc w:val="both"/>
        <w:rPr>
          <w:rFonts w:eastAsia="Times New Roman"/>
          <w:sz w:val="28"/>
          <w:szCs w:val="28"/>
        </w:rPr>
      </w:pPr>
      <w:r w:rsidRPr="00D00063">
        <w:rPr>
          <w:rFonts w:eastAsia="Times New Roman"/>
          <w:color w:val="000000"/>
          <w:sz w:val="28"/>
          <w:szCs w:val="28"/>
        </w:rPr>
        <w:t>Постановлением правительства Российской Федерации от 10.03.2022    № 336 «Об особенностях организации и осуществления государственного контроля (надзора),</w:t>
      </w:r>
      <w:r w:rsidR="00281D81">
        <w:rPr>
          <w:rFonts w:eastAsia="Times New Roman"/>
          <w:color w:val="000000"/>
          <w:sz w:val="28"/>
          <w:szCs w:val="28"/>
        </w:rPr>
        <w:t xml:space="preserve"> муниципального контроля» в 2025</w:t>
      </w:r>
      <w:r w:rsidRPr="00D00063">
        <w:rPr>
          <w:rFonts w:eastAsia="Times New Roman"/>
          <w:color w:val="000000"/>
          <w:sz w:val="28"/>
          <w:szCs w:val="28"/>
        </w:rPr>
        <w:t xml:space="preserve"> году проведение контрольных мероприятий было ограничено, поэтому плановые и внеплановые проверки по муниципальному </w:t>
      </w:r>
      <w:r>
        <w:rPr>
          <w:rFonts w:eastAsia="Times New Roman"/>
          <w:color w:val="000000"/>
          <w:sz w:val="28"/>
          <w:szCs w:val="28"/>
        </w:rPr>
        <w:t>лесному</w:t>
      </w:r>
      <w:r w:rsidRPr="00D00063">
        <w:rPr>
          <w:rFonts w:eastAsia="Times New Roman"/>
          <w:color w:val="000000"/>
          <w:sz w:val="28"/>
          <w:szCs w:val="28"/>
        </w:rPr>
        <w:t xml:space="preserve"> контролю в отношении граждан, юридических лиц и индивидуальных предпринимателей не проводились. Введен мораторий </w:t>
      </w:r>
      <w:r w:rsidRPr="00D00063">
        <w:rPr>
          <w:rFonts w:eastAsia="Times New Roman"/>
          <w:sz w:val="28"/>
          <w:szCs w:val="28"/>
        </w:rPr>
        <w:t xml:space="preserve">на проведение плановых и внеплановых контрольных мероприятий со взаимодействием с контролируемым лицом (за исключением проведения контрольных мероприятий за объектами с категорией высокого и чрезвычайно высокого риска). Проведение внеплановых контрольных (надзорных) мероприятий было возможно </w:t>
      </w:r>
      <w:r w:rsidRPr="00D00063">
        <w:rPr>
          <w:rFonts w:eastAsia="Times New Roman"/>
          <w:sz w:val="28"/>
          <w:szCs w:val="28"/>
        </w:rPr>
        <w:lastRenderedPageBreak/>
        <w:t>исключительно по основаниям, предусмотренным вышеуказанным постановлением Правительства Российской Федерации.</w:t>
      </w:r>
    </w:p>
    <w:p w:rsidR="00D00063" w:rsidRPr="00D00063" w:rsidRDefault="00D00063" w:rsidP="00D00063">
      <w:pPr>
        <w:ind w:firstLine="709"/>
        <w:jc w:val="both"/>
        <w:rPr>
          <w:sz w:val="28"/>
          <w:szCs w:val="28"/>
          <w:lang w:eastAsia="zh-CN"/>
        </w:rPr>
      </w:pPr>
      <w:r w:rsidRPr="00D00063">
        <w:rPr>
          <w:rFonts w:eastAsia="Times New Roman"/>
          <w:sz w:val="28"/>
          <w:szCs w:val="28"/>
        </w:rPr>
        <w:t> </w:t>
      </w:r>
      <w:r w:rsidR="00281D81">
        <w:rPr>
          <w:sz w:val="28"/>
          <w:szCs w:val="28"/>
          <w:lang w:eastAsia="zh-CN"/>
        </w:rPr>
        <w:t>При осуществлении в 2025</w:t>
      </w:r>
      <w:r w:rsidRPr="00D00063">
        <w:rPr>
          <w:sz w:val="28"/>
          <w:szCs w:val="28"/>
          <w:lang w:eastAsia="zh-CN"/>
        </w:rPr>
        <w:t xml:space="preserve"> году муниципального </w:t>
      </w:r>
      <w:r>
        <w:rPr>
          <w:sz w:val="28"/>
          <w:szCs w:val="28"/>
          <w:lang w:eastAsia="zh-CN"/>
        </w:rPr>
        <w:t>лесного</w:t>
      </w:r>
      <w:r w:rsidRPr="00D00063">
        <w:rPr>
          <w:sz w:val="28"/>
          <w:szCs w:val="28"/>
          <w:lang w:eastAsia="zh-CN"/>
        </w:rPr>
        <w:t xml:space="preserve"> контроля на территории Прокопьевского муниципального округа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 </w:t>
      </w:r>
    </w:p>
    <w:p w:rsidR="00D00063" w:rsidRDefault="00D00063" w:rsidP="00D00063">
      <w:pPr>
        <w:ind w:firstLine="709"/>
        <w:jc w:val="both"/>
        <w:rPr>
          <w:sz w:val="28"/>
          <w:szCs w:val="28"/>
          <w:lang w:eastAsia="zh-CN"/>
        </w:rPr>
      </w:pPr>
      <w:r w:rsidRPr="00D00063">
        <w:rPr>
          <w:sz w:val="28"/>
          <w:szCs w:val="28"/>
          <w:lang w:eastAsia="zh-CN"/>
        </w:rPr>
        <w:t xml:space="preserve">Следует отметить, что профилактические мероприятия осуществляются в целях стимулирования добросовестного соблюдения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доведения обязательных требований до контролируемых лиц и способов их соблюдения. </w:t>
      </w:r>
    </w:p>
    <w:p w:rsidR="00B21796" w:rsidRPr="00B21796" w:rsidRDefault="00B21796" w:rsidP="00B21796">
      <w:pPr>
        <w:ind w:firstLine="709"/>
        <w:jc w:val="both"/>
        <w:rPr>
          <w:rFonts w:eastAsia="Times New Roman"/>
          <w:sz w:val="28"/>
          <w:szCs w:val="28"/>
        </w:rPr>
      </w:pPr>
      <w:r w:rsidRPr="00B21796">
        <w:rPr>
          <w:rFonts w:eastAsia="Times New Roman"/>
          <w:sz w:val="28"/>
          <w:szCs w:val="28"/>
        </w:rPr>
        <w:t>Объектами муниципального лесного контроля являются:</w:t>
      </w:r>
    </w:p>
    <w:p w:rsidR="00B21796" w:rsidRPr="00B21796" w:rsidRDefault="00B21796" w:rsidP="00B21796">
      <w:pPr>
        <w:ind w:firstLine="709"/>
        <w:jc w:val="both"/>
        <w:rPr>
          <w:rFonts w:eastAsia="Times New Roman"/>
          <w:sz w:val="28"/>
          <w:szCs w:val="28"/>
        </w:rPr>
      </w:pPr>
      <w:r w:rsidRPr="00B21796">
        <w:rPr>
          <w:rFonts w:eastAsia="Times New Roman"/>
          <w:sz w:val="28"/>
          <w:szCs w:val="28"/>
        </w:rPr>
        <w:t>а) деятельность, действия (бездействие) контролируемых лиц в сфере лесного хозяйства, в рамках которых должны соблюдаться обязательные требования по использованию, охране, защите, воспроизводству лесных участков, находящихся в муниципальной собственности, и лесоразведению в них;</w:t>
      </w:r>
    </w:p>
    <w:p w:rsidR="00B21796" w:rsidRPr="00B21796" w:rsidRDefault="00B21796" w:rsidP="00B21796">
      <w:pPr>
        <w:ind w:firstLine="709"/>
        <w:jc w:val="both"/>
        <w:rPr>
          <w:rFonts w:eastAsia="Times New Roman"/>
          <w:sz w:val="28"/>
          <w:szCs w:val="28"/>
        </w:rPr>
      </w:pPr>
      <w:r w:rsidRPr="00B21796">
        <w:rPr>
          <w:rFonts w:eastAsia="Times New Roman"/>
          <w:sz w:val="28"/>
          <w:szCs w:val="28"/>
        </w:rPr>
        <w:t>б) производственные объекты:</w:t>
      </w:r>
    </w:p>
    <w:p w:rsidR="00B21796" w:rsidRPr="00B21796" w:rsidRDefault="00B21796" w:rsidP="00B21796">
      <w:pPr>
        <w:ind w:firstLine="709"/>
        <w:jc w:val="both"/>
        <w:rPr>
          <w:rFonts w:eastAsia="Times New Roman"/>
          <w:sz w:val="28"/>
          <w:szCs w:val="28"/>
        </w:rPr>
      </w:pPr>
      <w:r w:rsidRPr="00B21796">
        <w:rPr>
          <w:rFonts w:eastAsia="Times New Roman"/>
          <w:sz w:val="28"/>
          <w:szCs w:val="28"/>
        </w:rPr>
        <w:t>лесные участки, части лесных участков, находящиеся в муниципальной собственности, на которых в том числе осуществляется деятельность по использованию, охране, защите, воспроизводству лесов и лесоразведению;</w:t>
      </w:r>
    </w:p>
    <w:p w:rsidR="00B21796" w:rsidRPr="00B21796" w:rsidRDefault="00B21796" w:rsidP="00B21796">
      <w:pPr>
        <w:ind w:firstLine="709"/>
        <w:jc w:val="both"/>
        <w:rPr>
          <w:rFonts w:eastAsia="Times New Roman"/>
          <w:sz w:val="28"/>
          <w:szCs w:val="28"/>
        </w:rPr>
      </w:pPr>
      <w:r w:rsidRPr="00B21796">
        <w:rPr>
          <w:rFonts w:eastAsia="Times New Roman"/>
          <w:sz w:val="28"/>
          <w:szCs w:val="28"/>
        </w:rPr>
        <w:t>средства предупреждения и тушения лесных пожаров;</w:t>
      </w:r>
    </w:p>
    <w:p w:rsidR="00B21796" w:rsidRPr="00B21796" w:rsidRDefault="00B21796" w:rsidP="00B21796">
      <w:pPr>
        <w:ind w:firstLine="709"/>
        <w:jc w:val="both"/>
        <w:rPr>
          <w:rFonts w:eastAsia="Times New Roman"/>
          <w:sz w:val="28"/>
          <w:szCs w:val="28"/>
        </w:rPr>
      </w:pPr>
      <w:r w:rsidRPr="00B21796">
        <w:rPr>
          <w:rFonts w:eastAsia="Times New Roman"/>
          <w:sz w:val="28"/>
          <w:szCs w:val="28"/>
        </w:rPr>
        <w:t>другие объекты, в том числе стационарные объекты, оборудование, устройства, предметы, материалы, транспортные средства, связанные (задействованные) с осуществлением использования, охраны, защиты, воспроизводства лесов и лесоразведения, к которым предъявляются обязательные требования.</w:t>
      </w:r>
    </w:p>
    <w:p w:rsidR="00B21796" w:rsidRPr="00D00063" w:rsidRDefault="00B21796" w:rsidP="00B21796">
      <w:pPr>
        <w:ind w:firstLine="709"/>
        <w:jc w:val="both"/>
        <w:rPr>
          <w:rFonts w:eastAsia="Times New Roman"/>
          <w:sz w:val="28"/>
          <w:szCs w:val="28"/>
        </w:rPr>
      </w:pPr>
      <w:r w:rsidRPr="00B21796">
        <w:rPr>
          <w:rFonts w:eastAsia="Times New Roman"/>
          <w:sz w:val="28"/>
          <w:szCs w:val="28"/>
        </w:rPr>
        <w:t xml:space="preserve">Система оценки и управления рисками при осуществлении муниципального лесного контроля </w:t>
      </w:r>
      <w:r w:rsidR="00281D81">
        <w:rPr>
          <w:rFonts w:eastAsia="Times New Roman"/>
          <w:sz w:val="28"/>
          <w:szCs w:val="28"/>
        </w:rPr>
        <w:t>в 2025</w:t>
      </w:r>
      <w:r>
        <w:rPr>
          <w:rFonts w:eastAsia="Times New Roman"/>
          <w:sz w:val="28"/>
          <w:szCs w:val="28"/>
        </w:rPr>
        <w:t xml:space="preserve"> году </w:t>
      </w:r>
      <w:r w:rsidR="002A5CD9">
        <w:rPr>
          <w:rFonts w:eastAsia="Times New Roman"/>
          <w:sz w:val="28"/>
          <w:szCs w:val="28"/>
        </w:rPr>
        <w:t>не применялась</w:t>
      </w:r>
      <w:r w:rsidRPr="00B21796">
        <w:rPr>
          <w:rFonts w:eastAsia="Times New Roman"/>
          <w:sz w:val="28"/>
          <w:szCs w:val="28"/>
        </w:rPr>
        <w:t>, плановые контрольные (надзорные) мероприятия не провод</w:t>
      </w:r>
      <w:r>
        <w:rPr>
          <w:rFonts w:eastAsia="Times New Roman"/>
          <w:sz w:val="28"/>
          <w:szCs w:val="28"/>
        </w:rPr>
        <w:t>ились</w:t>
      </w:r>
      <w:r w:rsidRPr="00B21796">
        <w:rPr>
          <w:rFonts w:eastAsia="Times New Roman"/>
          <w:sz w:val="28"/>
          <w:szCs w:val="28"/>
        </w:rPr>
        <w:t>.</w:t>
      </w:r>
    </w:p>
    <w:p w:rsidR="00D00063" w:rsidRDefault="007821A2" w:rsidP="00D00063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Действие должностного лица в рамках осуществления </w:t>
      </w:r>
      <w:r>
        <w:rPr>
          <w:rFonts w:eastAsia="Times New Roman"/>
          <w:color w:val="000000"/>
          <w:sz w:val="28"/>
          <w:szCs w:val="28"/>
        </w:rPr>
        <w:t>муниципального лесного контроля в 202</w:t>
      </w:r>
      <w:r w:rsidR="00281D81">
        <w:rPr>
          <w:rFonts w:eastAsia="Times New Roman"/>
          <w:color w:val="000000"/>
          <w:sz w:val="28"/>
          <w:szCs w:val="28"/>
        </w:rPr>
        <w:t>5</w:t>
      </w:r>
      <w:r>
        <w:rPr>
          <w:rFonts w:eastAsia="Times New Roman"/>
          <w:color w:val="000000"/>
          <w:sz w:val="28"/>
          <w:szCs w:val="28"/>
        </w:rPr>
        <w:t xml:space="preserve"> году были направлены на проведения профилактических мероприятий.</w:t>
      </w:r>
    </w:p>
    <w:p w:rsidR="007821A2" w:rsidRDefault="007821A2" w:rsidP="00D00063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>Положением о муниципальном</w:t>
      </w:r>
      <w:r w:rsidRPr="007C645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лесном контроле на территории Прокопьевского муниципального округа Кемеровской области - Кузбасса, утвержденным Советом народных депутатов Прокопьевского муниципального округа от 22.11.2023 № 200 установлены следующие виды профилактических мероприятий:</w:t>
      </w:r>
      <w:r w:rsidRPr="007821A2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информирование, консультирование.</w:t>
      </w:r>
    </w:p>
    <w:p w:rsidR="00DB0B1A" w:rsidRPr="00DB0B1A" w:rsidRDefault="00DB0B1A" w:rsidP="00DB0B1A">
      <w:pPr>
        <w:ind w:firstLine="709"/>
        <w:jc w:val="both"/>
        <w:rPr>
          <w:rFonts w:eastAsia="Times New Roman"/>
          <w:sz w:val="28"/>
          <w:szCs w:val="28"/>
        </w:rPr>
      </w:pPr>
      <w:r w:rsidRPr="00DB0B1A">
        <w:rPr>
          <w:rFonts w:eastAsia="Times New Roman"/>
          <w:sz w:val="28"/>
          <w:szCs w:val="28"/>
        </w:rPr>
        <w:t xml:space="preserve">Информирование осуществляется </w:t>
      </w:r>
      <w:r w:rsidRPr="00DB0B1A">
        <w:rPr>
          <w:sz w:val="28"/>
          <w:szCs w:val="28"/>
          <w:lang w:eastAsia="zh-CN"/>
        </w:rPr>
        <w:t>населения Проко</w:t>
      </w:r>
      <w:r>
        <w:rPr>
          <w:sz w:val="28"/>
          <w:szCs w:val="28"/>
          <w:lang w:eastAsia="zh-CN"/>
        </w:rPr>
        <w:t>пьевского муниципального округа</w:t>
      </w:r>
      <w:r w:rsidRPr="00DB0B1A">
        <w:rPr>
          <w:sz w:val="28"/>
          <w:szCs w:val="28"/>
          <w:lang w:eastAsia="zh-CN"/>
        </w:rPr>
        <w:t xml:space="preserve"> осуществляется </w:t>
      </w:r>
      <w:r w:rsidRPr="00DB0B1A">
        <w:rPr>
          <w:rFonts w:eastAsia="SimSun"/>
          <w:color w:val="000000"/>
          <w:kern w:val="1"/>
          <w:sz w:val="28"/>
          <w:szCs w:val="28"/>
          <w:lang w:eastAsia="zh-CN"/>
        </w:rPr>
        <w:t xml:space="preserve">органом муниципального </w:t>
      </w:r>
      <w:r>
        <w:rPr>
          <w:rFonts w:eastAsia="SimSun"/>
          <w:color w:val="000000"/>
          <w:kern w:val="1"/>
          <w:sz w:val="28"/>
          <w:szCs w:val="28"/>
          <w:lang w:eastAsia="zh-CN"/>
        </w:rPr>
        <w:t>лесного</w:t>
      </w:r>
      <w:r w:rsidRPr="00DB0B1A">
        <w:rPr>
          <w:rFonts w:eastAsia="SimSun"/>
          <w:color w:val="000000"/>
          <w:kern w:val="1"/>
          <w:sz w:val="28"/>
          <w:szCs w:val="28"/>
          <w:lang w:eastAsia="zh-CN"/>
        </w:rPr>
        <w:t xml:space="preserve"> контроля</w:t>
      </w:r>
      <w:r w:rsidRPr="00DB0B1A">
        <w:rPr>
          <w:rFonts w:eastAsia="Times New Roman"/>
          <w:sz w:val="28"/>
          <w:szCs w:val="28"/>
        </w:rPr>
        <w:t xml:space="preserve">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</w:t>
      </w:r>
      <w:r w:rsidRPr="00DB0B1A">
        <w:rPr>
          <w:rFonts w:eastAsia="Times New Roman"/>
          <w:sz w:val="28"/>
          <w:szCs w:val="28"/>
        </w:rPr>
        <w:lastRenderedPageBreak/>
        <w:t>посвященном контрольной деятельности (доступ к специальному разделу должен осуществляться с главной (основной) страницы официального сайта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7821A2" w:rsidRPr="00D00063" w:rsidRDefault="00DB0B1A" w:rsidP="00D00063">
      <w:pPr>
        <w:ind w:firstLine="709"/>
        <w:jc w:val="both"/>
        <w:rPr>
          <w:rFonts w:eastAsia="Times New Roman"/>
          <w:sz w:val="28"/>
          <w:szCs w:val="28"/>
        </w:rPr>
      </w:pPr>
      <w:r w:rsidRPr="00DB0B1A">
        <w:rPr>
          <w:rFonts w:eastAsia="Times New Roman"/>
          <w:sz w:val="28"/>
          <w:szCs w:val="28"/>
        </w:rPr>
        <w:t>Консультирование контролируемых лиц осуществляется должностным лицом, уполномоченным осуществлять муниципальный лесной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  <w:r>
        <w:rPr>
          <w:rFonts w:eastAsia="Times New Roman"/>
          <w:sz w:val="28"/>
          <w:szCs w:val="28"/>
        </w:rPr>
        <w:t xml:space="preserve"> </w:t>
      </w:r>
    </w:p>
    <w:p w:rsidR="0076609D" w:rsidRPr="0076609D" w:rsidRDefault="0076609D" w:rsidP="0076609D">
      <w:pPr>
        <w:ind w:firstLine="709"/>
        <w:jc w:val="both"/>
        <w:rPr>
          <w:rFonts w:eastAsia="Times New Roman"/>
          <w:sz w:val="28"/>
          <w:szCs w:val="28"/>
        </w:rPr>
      </w:pPr>
      <w:r w:rsidRPr="0076609D">
        <w:rPr>
          <w:rFonts w:eastAsia="Times New Roman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76609D" w:rsidRPr="0076609D" w:rsidRDefault="0076609D" w:rsidP="0076609D">
      <w:pPr>
        <w:ind w:firstLine="709"/>
        <w:jc w:val="both"/>
        <w:rPr>
          <w:rFonts w:eastAsia="Times New Roman"/>
          <w:sz w:val="28"/>
          <w:szCs w:val="28"/>
        </w:rPr>
      </w:pPr>
      <w:r w:rsidRPr="0076609D">
        <w:rPr>
          <w:rFonts w:eastAsia="Times New Roman"/>
          <w:sz w:val="28"/>
          <w:szCs w:val="28"/>
        </w:rPr>
        <w:t>1) организация и осуществление муниципального лесного контроля;</w:t>
      </w:r>
    </w:p>
    <w:p w:rsidR="0076609D" w:rsidRPr="0076609D" w:rsidRDefault="0076609D" w:rsidP="0076609D">
      <w:pPr>
        <w:ind w:firstLine="709"/>
        <w:jc w:val="both"/>
        <w:rPr>
          <w:rFonts w:eastAsia="Times New Roman"/>
          <w:sz w:val="28"/>
          <w:szCs w:val="28"/>
        </w:rPr>
      </w:pPr>
      <w:r w:rsidRPr="0076609D">
        <w:rPr>
          <w:rFonts w:eastAsia="Times New Roman"/>
          <w:sz w:val="28"/>
          <w:szCs w:val="28"/>
        </w:rPr>
        <w:t>2) порядок осущес</w:t>
      </w:r>
      <w:r>
        <w:rPr>
          <w:rFonts w:eastAsia="Times New Roman"/>
          <w:sz w:val="28"/>
          <w:szCs w:val="28"/>
        </w:rPr>
        <w:t>твления контрольных мероприятий</w:t>
      </w:r>
      <w:r w:rsidRPr="0076609D">
        <w:rPr>
          <w:rFonts w:eastAsia="Times New Roman"/>
          <w:sz w:val="28"/>
          <w:szCs w:val="28"/>
        </w:rPr>
        <w:t xml:space="preserve">; </w:t>
      </w:r>
    </w:p>
    <w:p w:rsidR="0076609D" w:rsidRPr="0076609D" w:rsidRDefault="0076609D" w:rsidP="0076609D">
      <w:pPr>
        <w:ind w:firstLine="709"/>
        <w:jc w:val="both"/>
        <w:rPr>
          <w:rFonts w:eastAsia="Times New Roman"/>
          <w:sz w:val="28"/>
          <w:szCs w:val="28"/>
        </w:rPr>
      </w:pPr>
      <w:r w:rsidRPr="0076609D">
        <w:rPr>
          <w:rFonts w:eastAsia="Times New Roman"/>
          <w:sz w:val="28"/>
          <w:szCs w:val="28"/>
        </w:rPr>
        <w:t>3) порядок обжалования действий (бездействия) должностных лиц, уполномоченных осуществлять муниципальный лесной контроль;</w:t>
      </w:r>
    </w:p>
    <w:p w:rsidR="0076609D" w:rsidRPr="0076609D" w:rsidRDefault="0076609D" w:rsidP="0076609D">
      <w:pPr>
        <w:ind w:firstLine="709"/>
        <w:jc w:val="both"/>
        <w:rPr>
          <w:rFonts w:eastAsia="Times New Roman"/>
          <w:sz w:val="28"/>
          <w:szCs w:val="28"/>
        </w:rPr>
      </w:pPr>
      <w:r w:rsidRPr="0076609D">
        <w:rPr>
          <w:rFonts w:eastAsia="Times New Roman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мероприятий.</w:t>
      </w:r>
    </w:p>
    <w:p w:rsidR="0076609D" w:rsidRPr="0076609D" w:rsidRDefault="0076609D" w:rsidP="0076609D">
      <w:pPr>
        <w:ind w:firstLine="709"/>
        <w:jc w:val="both"/>
        <w:rPr>
          <w:rFonts w:eastAsia="Times New Roman"/>
          <w:sz w:val="28"/>
          <w:szCs w:val="28"/>
        </w:rPr>
      </w:pPr>
      <w:r w:rsidRPr="0076609D">
        <w:rPr>
          <w:rFonts w:eastAsia="Times New Roman"/>
          <w:sz w:val="28"/>
          <w:szCs w:val="28"/>
        </w:rPr>
        <w:t>Консультирование контролируемых лиц в устной форме может осуществляться также на собраниях и конференциях граждан.</w:t>
      </w:r>
    </w:p>
    <w:p w:rsidR="0076609D" w:rsidRPr="0076609D" w:rsidRDefault="0076609D" w:rsidP="0076609D">
      <w:pPr>
        <w:ind w:firstLine="709"/>
        <w:jc w:val="both"/>
        <w:rPr>
          <w:rFonts w:eastAsia="Times New Roman"/>
          <w:sz w:val="28"/>
          <w:szCs w:val="28"/>
        </w:rPr>
      </w:pPr>
      <w:r w:rsidRPr="0076609D">
        <w:rPr>
          <w:rFonts w:eastAsia="Times New Roman"/>
          <w:sz w:val="28"/>
          <w:szCs w:val="28"/>
        </w:rPr>
        <w:t>Консультирование в письменной форме осуществляется должностным лицом, уполномоченным осуществлять муниципальный лесной контроль, в следующих случаях:</w:t>
      </w:r>
    </w:p>
    <w:p w:rsidR="0076609D" w:rsidRPr="0076609D" w:rsidRDefault="0076609D" w:rsidP="0076609D">
      <w:pPr>
        <w:ind w:firstLine="709"/>
        <w:jc w:val="both"/>
        <w:rPr>
          <w:rFonts w:eastAsia="Times New Roman"/>
          <w:sz w:val="28"/>
          <w:szCs w:val="28"/>
        </w:rPr>
      </w:pPr>
      <w:r w:rsidRPr="0076609D">
        <w:rPr>
          <w:rFonts w:eastAsia="Times New Roman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76609D" w:rsidRPr="0076609D" w:rsidRDefault="0076609D" w:rsidP="0076609D">
      <w:pPr>
        <w:ind w:firstLine="709"/>
        <w:jc w:val="both"/>
        <w:rPr>
          <w:rFonts w:eastAsia="Times New Roman"/>
          <w:sz w:val="28"/>
          <w:szCs w:val="28"/>
        </w:rPr>
      </w:pPr>
      <w:r w:rsidRPr="0076609D">
        <w:rPr>
          <w:rFonts w:eastAsia="Times New Roman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:rsidR="0076609D" w:rsidRPr="0076609D" w:rsidRDefault="0076609D" w:rsidP="0076609D">
      <w:pPr>
        <w:ind w:firstLine="709"/>
        <w:jc w:val="both"/>
        <w:rPr>
          <w:rFonts w:eastAsia="Times New Roman"/>
          <w:sz w:val="28"/>
          <w:szCs w:val="28"/>
        </w:rPr>
      </w:pPr>
      <w:r w:rsidRPr="0076609D">
        <w:rPr>
          <w:rFonts w:eastAsia="Times New Roman"/>
          <w:sz w:val="28"/>
          <w:szCs w:val="28"/>
        </w:rPr>
        <w:t>3) ответ на поставленные вопросы требует дополнительного запроса сведений.</w:t>
      </w:r>
    </w:p>
    <w:p w:rsidR="003E5746" w:rsidRPr="00EC6BA7" w:rsidRDefault="003E5746" w:rsidP="003E5746">
      <w:pPr>
        <w:ind w:firstLine="709"/>
        <w:contextualSpacing/>
        <w:jc w:val="both"/>
        <w:rPr>
          <w:sz w:val="28"/>
          <w:szCs w:val="28"/>
        </w:rPr>
      </w:pPr>
      <w:r w:rsidRPr="00EC6BA7">
        <w:rPr>
          <w:rFonts w:eastAsia="SimSun"/>
          <w:color w:val="000000"/>
          <w:kern w:val="1"/>
          <w:sz w:val="28"/>
          <w:szCs w:val="28"/>
        </w:rPr>
        <w:t xml:space="preserve">Орган муниципального </w:t>
      </w:r>
      <w:r w:rsidR="00492004">
        <w:rPr>
          <w:sz w:val="28"/>
          <w:szCs w:val="28"/>
          <w:lang w:eastAsia="en-US"/>
        </w:rPr>
        <w:t>лесного</w:t>
      </w:r>
      <w:r w:rsidRPr="00EC6BA7">
        <w:rPr>
          <w:rFonts w:eastAsia="SimSun"/>
          <w:color w:val="000000"/>
          <w:kern w:val="1"/>
          <w:sz w:val="28"/>
          <w:szCs w:val="28"/>
        </w:rPr>
        <w:t xml:space="preserve"> контроля</w:t>
      </w:r>
      <w:r w:rsidRPr="00EC6BA7">
        <w:rPr>
          <w:sz w:val="28"/>
          <w:szCs w:val="28"/>
        </w:rPr>
        <w:t xml:space="preserve"> осуществляет муниципальный </w:t>
      </w:r>
      <w:r w:rsidR="00492004">
        <w:rPr>
          <w:sz w:val="28"/>
          <w:szCs w:val="28"/>
          <w:lang w:eastAsia="en-US"/>
        </w:rPr>
        <w:t>лесной</w:t>
      </w:r>
      <w:r w:rsidRPr="00EC6BA7">
        <w:rPr>
          <w:sz w:val="28"/>
          <w:szCs w:val="28"/>
        </w:rPr>
        <w:t xml:space="preserve"> контроль за соблюдением:</w:t>
      </w:r>
      <w:r w:rsidR="00492004">
        <w:rPr>
          <w:sz w:val="28"/>
          <w:szCs w:val="28"/>
        </w:rPr>
        <w:t xml:space="preserve">  </w:t>
      </w:r>
    </w:p>
    <w:p w:rsidR="003E5746" w:rsidRPr="00EC6BA7" w:rsidRDefault="003E5746" w:rsidP="003E574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EC6BA7">
        <w:rPr>
          <w:sz w:val="28"/>
          <w:szCs w:val="28"/>
        </w:rPr>
        <w:t xml:space="preserve">бязательных требований о недопущении самовольного занятия земель, </w:t>
      </w:r>
      <w:r w:rsidR="00492004">
        <w:rPr>
          <w:sz w:val="28"/>
          <w:szCs w:val="28"/>
          <w:lang w:eastAsia="en-US"/>
        </w:rPr>
        <w:t>лесного</w:t>
      </w:r>
      <w:r w:rsidRPr="00EC6BA7">
        <w:rPr>
          <w:sz w:val="28"/>
          <w:szCs w:val="28"/>
        </w:rPr>
        <w:t xml:space="preserve"> участка или части </w:t>
      </w:r>
      <w:r w:rsidR="00492004">
        <w:rPr>
          <w:sz w:val="28"/>
          <w:szCs w:val="28"/>
          <w:lang w:eastAsia="en-US"/>
        </w:rPr>
        <w:t>лесного</w:t>
      </w:r>
      <w:r w:rsidRPr="00EC6BA7">
        <w:rPr>
          <w:sz w:val="28"/>
          <w:szCs w:val="28"/>
        </w:rPr>
        <w:t xml:space="preserve"> участка, в том числе использования земель,</w:t>
      </w:r>
      <w:r w:rsidR="00492004" w:rsidRPr="00492004">
        <w:rPr>
          <w:sz w:val="28"/>
          <w:szCs w:val="28"/>
          <w:lang w:eastAsia="en-US"/>
        </w:rPr>
        <w:t xml:space="preserve"> </w:t>
      </w:r>
      <w:r w:rsidR="00492004">
        <w:rPr>
          <w:sz w:val="28"/>
          <w:szCs w:val="28"/>
          <w:lang w:eastAsia="en-US"/>
        </w:rPr>
        <w:t>лесного</w:t>
      </w:r>
      <w:r w:rsidR="00492004" w:rsidRPr="00EC6BA7">
        <w:rPr>
          <w:sz w:val="28"/>
          <w:szCs w:val="28"/>
        </w:rPr>
        <w:t xml:space="preserve"> </w:t>
      </w:r>
      <w:r w:rsidRPr="00EC6BA7">
        <w:rPr>
          <w:sz w:val="28"/>
          <w:szCs w:val="28"/>
        </w:rPr>
        <w:t xml:space="preserve">участка или части </w:t>
      </w:r>
      <w:r w:rsidR="00492004">
        <w:rPr>
          <w:sz w:val="28"/>
          <w:szCs w:val="28"/>
          <w:lang w:eastAsia="en-US"/>
        </w:rPr>
        <w:t>лесного</w:t>
      </w:r>
      <w:r w:rsidRPr="00EC6BA7">
        <w:rPr>
          <w:sz w:val="28"/>
          <w:szCs w:val="28"/>
        </w:rPr>
        <w:t xml:space="preserve"> участка лицом, не имеющим предусмотренных законодательством прав на них;</w:t>
      </w:r>
    </w:p>
    <w:p w:rsidR="003E5746" w:rsidRPr="00EC6BA7" w:rsidRDefault="003E5746" w:rsidP="003E574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EC6BA7">
        <w:rPr>
          <w:sz w:val="28"/>
          <w:szCs w:val="28"/>
        </w:rPr>
        <w:t xml:space="preserve">бязательных требований об использовании </w:t>
      </w:r>
      <w:r w:rsidR="00492004">
        <w:rPr>
          <w:sz w:val="28"/>
          <w:szCs w:val="28"/>
          <w:lang w:eastAsia="en-US"/>
        </w:rPr>
        <w:t>лесных</w:t>
      </w:r>
      <w:r w:rsidRPr="00EC6BA7">
        <w:rPr>
          <w:sz w:val="28"/>
          <w:szCs w:val="28"/>
        </w:rPr>
        <w:t xml:space="preserve">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3E5746" w:rsidRDefault="003E5746" w:rsidP="003E574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EC6BA7">
        <w:rPr>
          <w:sz w:val="28"/>
          <w:szCs w:val="28"/>
        </w:rPr>
        <w:t xml:space="preserve">бязательных требований, связанных с обязанностью по приведению земель в состояние, пригодное для исполнения предписаний об устранении нарушений обязательных требований, выданных должностными лицами, уполномоченными осуществлять муниципальный </w:t>
      </w:r>
      <w:r w:rsidR="00492004">
        <w:rPr>
          <w:sz w:val="28"/>
          <w:szCs w:val="28"/>
          <w:lang w:eastAsia="en-US"/>
        </w:rPr>
        <w:t>лесной</w:t>
      </w:r>
      <w:r w:rsidRPr="00EC6BA7">
        <w:rPr>
          <w:sz w:val="28"/>
          <w:szCs w:val="28"/>
        </w:rPr>
        <w:t xml:space="preserve"> контроль, в пределах их компетенции.</w:t>
      </w:r>
    </w:p>
    <w:p w:rsidR="0076609D" w:rsidRDefault="0076609D" w:rsidP="003E5746">
      <w:pPr>
        <w:ind w:firstLine="709"/>
        <w:contextualSpacing/>
        <w:jc w:val="both"/>
        <w:rPr>
          <w:rFonts w:cs="Calibri"/>
          <w:sz w:val="28"/>
          <w:szCs w:val="28"/>
          <w:lang w:eastAsia="en-US"/>
        </w:rPr>
      </w:pPr>
      <w:r>
        <w:rPr>
          <w:rFonts w:cs="Calibri"/>
          <w:sz w:val="28"/>
          <w:szCs w:val="28"/>
          <w:lang w:eastAsia="en-US"/>
        </w:rPr>
        <w:t>Деятельность муниципального лесного конт</w:t>
      </w:r>
      <w:r w:rsidR="00281D81">
        <w:rPr>
          <w:rFonts w:cs="Calibri"/>
          <w:sz w:val="28"/>
          <w:szCs w:val="28"/>
          <w:lang w:eastAsia="en-US"/>
        </w:rPr>
        <w:t>роля в 2025</w:t>
      </w:r>
      <w:r>
        <w:rPr>
          <w:rFonts w:cs="Calibri"/>
          <w:sz w:val="28"/>
          <w:szCs w:val="28"/>
          <w:lang w:eastAsia="en-US"/>
        </w:rPr>
        <w:t xml:space="preserve"> году направлена на профилактику нарушения юридическими лицами, индивидуальными предпринимателями и гражданами обязательных </w:t>
      </w:r>
      <w:r>
        <w:rPr>
          <w:rFonts w:cs="Calibri"/>
          <w:sz w:val="28"/>
          <w:szCs w:val="28"/>
          <w:lang w:eastAsia="en-US"/>
        </w:rPr>
        <w:lastRenderedPageBreak/>
        <w:t xml:space="preserve">требований, содействие укреплению законности и предупреждению правонарушений законодательства. </w:t>
      </w:r>
    </w:p>
    <w:p w:rsidR="006A2F49" w:rsidRDefault="00281D81" w:rsidP="00730AB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1150FE">
        <w:rPr>
          <w:sz w:val="28"/>
          <w:szCs w:val="28"/>
        </w:rPr>
        <w:t xml:space="preserve"> году в рамках осуществления муниципального лесного контроля </w:t>
      </w:r>
      <w:r w:rsidR="00730AB3">
        <w:rPr>
          <w:sz w:val="28"/>
          <w:szCs w:val="28"/>
        </w:rPr>
        <w:t>было</w:t>
      </w:r>
      <w:r w:rsidR="001150FE">
        <w:rPr>
          <w:sz w:val="28"/>
          <w:szCs w:val="28"/>
        </w:rPr>
        <w:t xml:space="preserve"> пров</w:t>
      </w:r>
      <w:r w:rsidR="00730AB3">
        <w:rPr>
          <w:sz w:val="28"/>
          <w:szCs w:val="28"/>
        </w:rPr>
        <w:t xml:space="preserve">едено 8 </w:t>
      </w:r>
      <w:r w:rsidR="001150FE">
        <w:rPr>
          <w:sz w:val="28"/>
          <w:szCs w:val="28"/>
        </w:rPr>
        <w:t>контрол</w:t>
      </w:r>
      <w:r w:rsidR="002A5CD9">
        <w:rPr>
          <w:sz w:val="28"/>
          <w:szCs w:val="28"/>
        </w:rPr>
        <w:t>ьных мероприятий</w:t>
      </w:r>
      <w:r w:rsidR="00730AB3">
        <w:rPr>
          <w:sz w:val="28"/>
          <w:szCs w:val="28"/>
        </w:rPr>
        <w:t xml:space="preserve"> (осмотр лесных участков). </w:t>
      </w:r>
    </w:p>
    <w:p w:rsidR="000C7CC3" w:rsidRDefault="0076609D" w:rsidP="00730AB3">
      <w:pPr>
        <w:ind w:firstLine="709"/>
        <w:contextualSpacing/>
        <w:jc w:val="both"/>
        <w:rPr>
          <w:rFonts w:cs="Calibri"/>
          <w:sz w:val="28"/>
          <w:szCs w:val="28"/>
          <w:lang w:eastAsia="en-US"/>
        </w:rPr>
      </w:pPr>
      <w:r>
        <w:rPr>
          <w:sz w:val="28"/>
          <w:szCs w:val="28"/>
        </w:rPr>
        <w:t>Случаев причинения</w:t>
      </w:r>
      <w:r w:rsidRPr="0076609D">
        <w:rPr>
          <w:rFonts w:cs="Calibri"/>
          <w:sz w:val="28"/>
          <w:szCs w:val="28"/>
          <w:lang w:eastAsia="en-US"/>
        </w:rPr>
        <w:t xml:space="preserve"> </w:t>
      </w:r>
      <w:r w:rsidR="000C7CC3">
        <w:rPr>
          <w:rFonts w:cs="Calibri"/>
          <w:sz w:val="28"/>
          <w:szCs w:val="28"/>
          <w:lang w:eastAsia="en-US"/>
        </w:rPr>
        <w:t>юридическими лицами и</w:t>
      </w:r>
      <w:r>
        <w:rPr>
          <w:rFonts w:cs="Calibri"/>
          <w:sz w:val="28"/>
          <w:szCs w:val="28"/>
          <w:lang w:eastAsia="en-US"/>
        </w:rPr>
        <w:t xml:space="preserve"> индивидуальными предпринимателями </w:t>
      </w:r>
      <w:r w:rsidR="000C7CC3">
        <w:rPr>
          <w:rFonts w:cs="Calibri"/>
          <w:sz w:val="28"/>
          <w:szCs w:val="28"/>
          <w:lang w:eastAsia="en-US"/>
        </w:rPr>
        <w:t>вреда жизни и здоровью граждан, вреда животным, растениям, окружающей среде, а также случаев возникновения чрезвычайных ситуаций природного</w:t>
      </w:r>
      <w:r w:rsidR="00281D81">
        <w:rPr>
          <w:rFonts w:cs="Calibri"/>
          <w:sz w:val="28"/>
          <w:szCs w:val="28"/>
          <w:lang w:eastAsia="en-US"/>
        </w:rPr>
        <w:t xml:space="preserve"> и техногенного характера в 2025</w:t>
      </w:r>
      <w:r w:rsidR="000C7CC3">
        <w:rPr>
          <w:rFonts w:cs="Calibri"/>
          <w:sz w:val="28"/>
          <w:szCs w:val="28"/>
          <w:lang w:eastAsia="en-US"/>
        </w:rPr>
        <w:t xml:space="preserve"> году не выявлено.</w:t>
      </w:r>
    </w:p>
    <w:p w:rsidR="002A5CD9" w:rsidRPr="002A5CD9" w:rsidRDefault="002A5CD9" w:rsidP="002A5CD9">
      <w:pPr>
        <w:shd w:val="clear" w:color="auto" w:fill="FFFFFF"/>
        <w:ind w:firstLine="708"/>
        <w:jc w:val="both"/>
        <w:rPr>
          <w:rFonts w:eastAsia="Times New Roman"/>
          <w:sz w:val="28"/>
          <w:szCs w:val="28"/>
        </w:rPr>
      </w:pPr>
      <w:r w:rsidRPr="002A5CD9">
        <w:rPr>
          <w:rFonts w:eastAsia="Times New Roman"/>
          <w:sz w:val="28"/>
          <w:szCs w:val="28"/>
        </w:rPr>
        <w:t>В целях профилактики нарушений требований законодательства</w:t>
      </w:r>
      <w:r>
        <w:rPr>
          <w:rFonts w:eastAsia="Times New Roman"/>
          <w:sz w:val="28"/>
          <w:szCs w:val="28"/>
        </w:rPr>
        <w:t xml:space="preserve"> Российской Федерации</w:t>
      </w:r>
      <w:r w:rsidRPr="002A5CD9">
        <w:rPr>
          <w:rFonts w:eastAsia="Times New Roman"/>
          <w:sz w:val="28"/>
          <w:szCs w:val="28"/>
        </w:rPr>
        <w:t xml:space="preserve"> рекомендуем своевременно предпринять меры по недопущению нарушений.</w:t>
      </w:r>
    </w:p>
    <w:p w:rsidR="0076609D" w:rsidRPr="003E5746" w:rsidRDefault="0076609D" w:rsidP="00730AB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A2F49" w:rsidRPr="00BE6A24" w:rsidRDefault="001150FE" w:rsidP="003E5746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="006A2F49" w:rsidRPr="00BE6A24">
        <w:rPr>
          <w:rFonts w:eastAsia="Times New Roman"/>
          <w:sz w:val="28"/>
          <w:szCs w:val="28"/>
        </w:rPr>
        <w:t xml:space="preserve">В случае возникновения ситуаций, требующих дополнительного разъяснения относительно соблюдения требований </w:t>
      </w:r>
      <w:r w:rsidR="00492004" w:rsidRPr="00BE6A24">
        <w:rPr>
          <w:sz w:val="28"/>
          <w:szCs w:val="28"/>
          <w:lang w:eastAsia="en-US"/>
        </w:rPr>
        <w:t>лесного</w:t>
      </w:r>
      <w:r w:rsidR="006A2F49" w:rsidRPr="00BE6A24">
        <w:rPr>
          <w:rFonts w:eastAsia="Times New Roman"/>
          <w:sz w:val="28"/>
          <w:szCs w:val="28"/>
        </w:rPr>
        <w:t xml:space="preserve"> законодательства, получить квалифицированную помощь по существу возможно посредством обращения к специалисту </w:t>
      </w:r>
      <w:r w:rsidR="003E5746" w:rsidRPr="00BE6A24">
        <w:rPr>
          <w:rFonts w:eastAsia="Times New Roman"/>
          <w:sz w:val="28"/>
          <w:szCs w:val="28"/>
        </w:rPr>
        <w:t>земельного</w:t>
      </w:r>
      <w:r w:rsidR="006A2F49" w:rsidRPr="00BE6A24">
        <w:rPr>
          <w:rFonts w:eastAsia="Times New Roman"/>
          <w:sz w:val="28"/>
          <w:szCs w:val="28"/>
        </w:rPr>
        <w:t xml:space="preserve"> отдела </w:t>
      </w:r>
      <w:r w:rsidR="00BD6851" w:rsidRPr="00BE6A24">
        <w:rPr>
          <w:rFonts w:eastAsia="Times New Roman"/>
          <w:sz w:val="28"/>
          <w:szCs w:val="28"/>
        </w:rPr>
        <w:t>Комитета</w:t>
      </w:r>
      <w:r w:rsidR="006A2F49" w:rsidRPr="00BE6A24">
        <w:rPr>
          <w:rFonts w:eastAsia="Times New Roman"/>
          <w:sz w:val="28"/>
          <w:szCs w:val="28"/>
        </w:rPr>
        <w:t xml:space="preserve">, уполномоченного на осуществление муниципального </w:t>
      </w:r>
      <w:r w:rsidR="00492004" w:rsidRPr="00BE6A24">
        <w:rPr>
          <w:sz w:val="28"/>
          <w:szCs w:val="28"/>
          <w:lang w:eastAsia="en-US"/>
        </w:rPr>
        <w:t>лесного</w:t>
      </w:r>
      <w:r w:rsidR="006A2F49" w:rsidRPr="00BE6A24">
        <w:rPr>
          <w:rFonts w:eastAsia="Times New Roman"/>
          <w:sz w:val="28"/>
          <w:szCs w:val="28"/>
        </w:rPr>
        <w:t xml:space="preserve"> контроля: </w:t>
      </w:r>
      <w:r w:rsidR="00492004" w:rsidRPr="00BE6A24">
        <w:rPr>
          <w:rFonts w:eastAsia="Times New Roman"/>
          <w:sz w:val="28"/>
          <w:szCs w:val="28"/>
        </w:rPr>
        <w:t xml:space="preserve"> </w:t>
      </w:r>
    </w:p>
    <w:p w:rsidR="006A2F49" w:rsidRPr="006A2F49" w:rsidRDefault="006A2F49" w:rsidP="003E5746">
      <w:pPr>
        <w:ind w:firstLine="567"/>
        <w:jc w:val="both"/>
        <w:rPr>
          <w:rFonts w:eastAsia="Times New Roman"/>
          <w:color w:val="000000"/>
          <w:sz w:val="28"/>
          <w:szCs w:val="28"/>
        </w:rPr>
      </w:pPr>
    </w:p>
    <w:p w:rsidR="006A2F49" w:rsidRPr="006A2F49" w:rsidRDefault="00123425" w:rsidP="003E5746">
      <w:pPr>
        <w:numPr>
          <w:ilvl w:val="0"/>
          <w:numId w:val="2"/>
        </w:numPr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Лично</w:t>
      </w:r>
      <w:r w:rsidR="006A2F49" w:rsidRPr="006A2F49">
        <w:rPr>
          <w:rFonts w:eastAsia="Times New Roman"/>
          <w:color w:val="000000"/>
          <w:sz w:val="28"/>
          <w:szCs w:val="28"/>
        </w:rPr>
        <w:t>: Кемеровская область</w:t>
      </w:r>
      <w:r w:rsidR="003B3294">
        <w:rPr>
          <w:rFonts w:eastAsia="Times New Roman"/>
          <w:color w:val="000000"/>
          <w:sz w:val="28"/>
          <w:szCs w:val="28"/>
        </w:rPr>
        <w:t xml:space="preserve"> </w:t>
      </w:r>
      <w:r w:rsidR="006A2F49" w:rsidRPr="006A2F49">
        <w:rPr>
          <w:rFonts w:eastAsia="Times New Roman"/>
          <w:color w:val="000000"/>
          <w:sz w:val="28"/>
          <w:szCs w:val="28"/>
        </w:rPr>
        <w:t>-</w:t>
      </w:r>
      <w:r w:rsidR="003B3294">
        <w:rPr>
          <w:rFonts w:eastAsia="Times New Roman"/>
          <w:color w:val="000000"/>
          <w:sz w:val="28"/>
          <w:szCs w:val="28"/>
        </w:rPr>
        <w:t xml:space="preserve"> </w:t>
      </w:r>
      <w:r w:rsidR="006A2F49" w:rsidRPr="006A2F49">
        <w:rPr>
          <w:rFonts w:eastAsia="Times New Roman"/>
          <w:color w:val="000000"/>
          <w:sz w:val="28"/>
          <w:szCs w:val="28"/>
        </w:rPr>
        <w:t>Кузбасс, г. Прокопьевск, пр. Гагарина, 1в</w:t>
      </w:r>
      <w:r>
        <w:rPr>
          <w:rFonts w:eastAsia="Times New Roman"/>
          <w:color w:val="000000"/>
          <w:sz w:val="28"/>
          <w:szCs w:val="28"/>
        </w:rPr>
        <w:t xml:space="preserve">, каб. </w:t>
      </w:r>
      <w:r w:rsidR="00BE6A24">
        <w:rPr>
          <w:rFonts w:eastAsia="Times New Roman"/>
          <w:color w:val="000000"/>
          <w:sz w:val="28"/>
          <w:szCs w:val="28"/>
        </w:rPr>
        <w:t>405</w:t>
      </w:r>
      <w:r w:rsidR="003B3294">
        <w:rPr>
          <w:rFonts w:eastAsia="Times New Roman"/>
          <w:color w:val="000000"/>
          <w:sz w:val="28"/>
          <w:szCs w:val="28"/>
        </w:rPr>
        <w:t xml:space="preserve">, тел. </w:t>
      </w:r>
      <w:r w:rsidR="00BE6A24">
        <w:rPr>
          <w:rFonts w:eastAsia="Times New Roman"/>
          <w:color w:val="000000"/>
          <w:sz w:val="28"/>
          <w:szCs w:val="28"/>
        </w:rPr>
        <w:t>8(3846)62-30-78</w:t>
      </w:r>
      <w:r w:rsidR="003B3294">
        <w:rPr>
          <w:rFonts w:eastAsia="Times New Roman"/>
          <w:color w:val="000000"/>
          <w:sz w:val="28"/>
          <w:szCs w:val="28"/>
        </w:rPr>
        <w:t xml:space="preserve">. </w:t>
      </w:r>
      <w:r>
        <w:rPr>
          <w:rFonts w:eastAsia="Times New Roman"/>
          <w:color w:val="000000"/>
          <w:sz w:val="28"/>
          <w:szCs w:val="28"/>
        </w:rPr>
        <w:t xml:space="preserve"> </w:t>
      </w:r>
    </w:p>
    <w:p w:rsidR="006A2F49" w:rsidRDefault="00123425" w:rsidP="003E5746">
      <w:pPr>
        <w:numPr>
          <w:ilvl w:val="0"/>
          <w:numId w:val="2"/>
        </w:numPr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Письменно, п</w:t>
      </w:r>
      <w:r w:rsidR="006A2F49" w:rsidRPr="006A2F49">
        <w:rPr>
          <w:rFonts w:eastAsia="Times New Roman"/>
          <w:color w:val="000000"/>
          <w:sz w:val="28"/>
          <w:szCs w:val="28"/>
        </w:rPr>
        <w:t xml:space="preserve">очтовым отправлением через «Почту России»: 653033, Кемеровская область - Кузбасс, г. Прокопьевск, пр. Гагарина, 1в, </w:t>
      </w:r>
      <w:r w:rsidR="003E5746">
        <w:rPr>
          <w:rFonts w:eastAsia="Times New Roman"/>
          <w:color w:val="000000"/>
          <w:sz w:val="28"/>
          <w:szCs w:val="28"/>
        </w:rPr>
        <w:t xml:space="preserve">земельный </w:t>
      </w:r>
      <w:r w:rsidR="006A2F49" w:rsidRPr="006A2F49">
        <w:rPr>
          <w:rFonts w:eastAsia="Times New Roman"/>
          <w:color w:val="000000"/>
          <w:sz w:val="28"/>
          <w:szCs w:val="28"/>
        </w:rPr>
        <w:t xml:space="preserve">отдел </w:t>
      </w:r>
      <w:r w:rsidR="00C56CE3">
        <w:rPr>
          <w:rFonts w:eastAsia="Times New Roman"/>
          <w:color w:val="000000"/>
          <w:sz w:val="28"/>
          <w:szCs w:val="28"/>
        </w:rPr>
        <w:t xml:space="preserve">Комитета по управлению муниципальной собственностью </w:t>
      </w:r>
      <w:r w:rsidR="006A2F49" w:rsidRPr="006A2F49">
        <w:rPr>
          <w:rFonts w:eastAsia="Times New Roman"/>
          <w:color w:val="000000"/>
          <w:sz w:val="28"/>
          <w:szCs w:val="28"/>
        </w:rPr>
        <w:t>администрации Прокопьевского муниципального округа.</w:t>
      </w:r>
    </w:p>
    <w:p w:rsidR="00123425" w:rsidRPr="00BE6A24" w:rsidRDefault="009E592F" w:rsidP="003E5746">
      <w:pPr>
        <w:numPr>
          <w:ilvl w:val="0"/>
          <w:numId w:val="2"/>
        </w:numPr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 сети интернет по электронной почте</w:t>
      </w:r>
      <w:r w:rsidR="00C56CE3">
        <w:rPr>
          <w:rFonts w:eastAsia="Times New Roman"/>
          <w:color w:val="000000"/>
          <w:sz w:val="28"/>
          <w:szCs w:val="28"/>
        </w:rPr>
        <w:t>:</w:t>
      </w:r>
      <w:r>
        <w:rPr>
          <w:rFonts w:eastAsia="Times New Roman"/>
          <w:color w:val="000000"/>
          <w:sz w:val="28"/>
          <w:szCs w:val="28"/>
        </w:rPr>
        <w:t xml:space="preserve"> </w:t>
      </w:r>
      <w:hyperlink r:id="rId7" w:history="1">
        <w:r w:rsidR="00D44D1B" w:rsidRPr="005D0F5A">
          <w:rPr>
            <w:rStyle w:val="a9"/>
            <w:rFonts w:eastAsia="Times New Roman"/>
            <w:sz w:val="28"/>
            <w:szCs w:val="28"/>
            <w:lang w:val="en-US"/>
          </w:rPr>
          <w:t>kums</w:t>
        </w:r>
        <w:r w:rsidR="00D44D1B" w:rsidRPr="005D0F5A">
          <w:rPr>
            <w:rStyle w:val="a9"/>
            <w:rFonts w:eastAsia="Times New Roman"/>
            <w:sz w:val="28"/>
            <w:szCs w:val="28"/>
          </w:rPr>
          <w:t>.</w:t>
        </w:r>
        <w:r w:rsidR="00D44D1B" w:rsidRPr="005D0F5A">
          <w:rPr>
            <w:rStyle w:val="a9"/>
            <w:rFonts w:eastAsia="Times New Roman"/>
            <w:sz w:val="28"/>
            <w:szCs w:val="28"/>
            <w:lang w:val="en-US"/>
          </w:rPr>
          <w:t>rajon</w:t>
        </w:r>
        <w:r w:rsidR="00D44D1B" w:rsidRPr="005D0F5A">
          <w:rPr>
            <w:rStyle w:val="a9"/>
            <w:rFonts w:eastAsia="Times New Roman"/>
            <w:sz w:val="28"/>
            <w:szCs w:val="28"/>
          </w:rPr>
          <w:t>@</w:t>
        </w:r>
        <w:r w:rsidR="00D44D1B" w:rsidRPr="005D0F5A">
          <w:rPr>
            <w:rStyle w:val="a9"/>
            <w:rFonts w:eastAsia="Times New Roman"/>
            <w:sz w:val="28"/>
            <w:szCs w:val="28"/>
            <w:lang w:val="en-US"/>
          </w:rPr>
          <w:t>yandex</w:t>
        </w:r>
        <w:r w:rsidR="00D44D1B" w:rsidRPr="005D0F5A">
          <w:rPr>
            <w:rStyle w:val="a9"/>
            <w:rFonts w:eastAsia="Times New Roman"/>
            <w:sz w:val="28"/>
            <w:szCs w:val="28"/>
          </w:rPr>
          <w:t>.</w:t>
        </w:r>
        <w:r w:rsidR="00D44D1B" w:rsidRPr="005D0F5A">
          <w:rPr>
            <w:rStyle w:val="a9"/>
            <w:rFonts w:eastAsia="Times New Roman"/>
            <w:sz w:val="28"/>
            <w:szCs w:val="28"/>
            <w:lang w:val="en-US"/>
          </w:rPr>
          <w:t>ru</w:t>
        </w:r>
      </w:hyperlink>
      <w:r>
        <w:rPr>
          <w:rFonts w:eastAsia="Times New Roman"/>
          <w:color w:val="0070C0"/>
          <w:sz w:val="28"/>
          <w:szCs w:val="28"/>
          <w:u w:val="single"/>
        </w:rPr>
        <w:t>.</w:t>
      </w:r>
    </w:p>
    <w:p w:rsidR="00D44D1B" w:rsidRDefault="00D44D1B" w:rsidP="00BE6A24">
      <w:pPr>
        <w:contextualSpacing/>
        <w:jc w:val="both"/>
        <w:rPr>
          <w:rFonts w:eastAsia="Times New Roman"/>
          <w:color w:val="000000"/>
          <w:sz w:val="28"/>
          <w:szCs w:val="28"/>
        </w:rPr>
      </w:pPr>
    </w:p>
    <w:p w:rsidR="00281D81" w:rsidRPr="00281D81" w:rsidRDefault="00281D81" w:rsidP="00281D81">
      <w:pPr>
        <w:ind w:left="360"/>
        <w:jc w:val="both"/>
        <w:rPr>
          <w:rFonts w:eastAsia="Times New Roman"/>
          <w:color w:val="000000"/>
          <w:sz w:val="28"/>
          <w:szCs w:val="28"/>
        </w:rPr>
      </w:pPr>
      <w:r w:rsidRPr="00281D81">
        <w:rPr>
          <w:rFonts w:eastAsia="Times New Roman"/>
          <w:color w:val="000000"/>
          <w:sz w:val="28"/>
          <w:szCs w:val="28"/>
        </w:rPr>
        <w:t xml:space="preserve">В рамках общественного обсуждения указанного проекта предложения, возражения и замечания принимаются </w:t>
      </w:r>
      <w:r>
        <w:rPr>
          <w:rFonts w:eastAsia="Times New Roman"/>
          <w:color w:val="000000"/>
          <w:sz w:val="28"/>
          <w:szCs w:val="28"/>
        </w:rPr>
        <w:t>по 30 сентября 2026</w:t>
      </w:r>
      <w:r w:rsidRPr="00281D81">
        <w:rPr>
          <w:rFonts w:eastAsia="Times New Roman"/>
          <w:color w:val="000000"/>
          <w:sz w:val="28"/>
          <w:szCs w:val="28"/>
        </w:rPr>
        <w:t xml:space="preserve"> года.</w:t>
      </w:r>
    </w:p>
    <w:p w:rsidR="00281D81" w:rsidRPr="00281D81" w:rsidRDefault="00281D81" w:rsidP="00281D81">
      <w:pPr>
        <w:ind w:left="360"/>
        <w:jc w:val="both"/>
        <w:rPr>
          <w:rFonts w:eastAsia="Times New Roman"/>
          <w:color w:val="000000"/>
          <w:sz w:val="28"/>
          <w:szCs w:val="28"/>
        </w:rPr>
      </w:pPr>
      <w:r w:rsidRPr="00281D81">
        <w:rPr>
          <w:rFonts w:eastAsia="Times New Roman"/>
          <w:color w:val="000000"/>
          <w:sz w:val="28"/>
          <w:szCs w:val="28"/>
        </w:rPr>
        <w:t>Способы подачи предложений, возражений и замечаний:</w:t>
      </w:r>
    </w:p>
    <w:p w:rsidR="00281D81" w:rsidRPr="00281D81" w:rsidRDefault="00281D81" w:rsidP="00281D81">
      <w:pPr>
        <w:ind w:left="360"/>
        <w:jc w:val="both"/>
        <w:rPr>
          <w:rFonts w:eastAsia="Times New Roman"/>
          <w:color w:val="000000"/>
          <w:sz w:val="28"/>
          <w:szCs w:val="28"/>
        </w:rPr>
      </w:pPr>
      <w:r w:rsidRPr="00281D81">
        <w:rPr>
          <w:rFonts w:eastAsia="Times New Roman"/>
          <w:color w:val="000000"/>
          <w:sz w:val="28"/>
          <w:szCs w:val="28"/>
        </w:rPr>
        <w:t>Почтовым отправлением через «Почту России»: 653033, Кемеровская область - Кузбасс, г. Прокопьевск, пр. Гагарина, 1в, Комитет по управлению муниципальной собственностью администрации Прокопьевского муниципального округа.</w:t>
      </w:r>
    </w:p>
    <w:p w:rsidR="00281D81" w:rsidRPr="00281D81" w:rsidRDefault="00281D81" w:rsidP="00281D81">
      <w:pPr>
        <w:ind w:left="360"/>
        <w:jc w:val="both"/>
        <w:rPr>
          <w:rFonts w:eastAsia="Times New Roman"/>
          <w:color w:val="000000"/>
          <w:sz w:val="28"/>
          <w:szCs w:val="28"/>
        </w:rPr>
      </w:pPr>
      <w:r w:rsidRPr="00281D81">
        <w:rPr>
          <w:rFonts w:eastAsia="Times New Roman"/>
          <w:color w:val="000000"/>
          <w:sz w:val="28"/>
          <w:szCs w:val="28"/>
        </w:rPr>
        <w:t>Нарочно (лично): Кемеровская область - Кузбасс, г. Прокопьевск,                       пр. Гагарина, 1в, каб. 405, тел. (3846) 62-30-78.</w:t>
      </w:r>
    </w:p>
    <w:p w:rsidR="006A2F49" w:rsidRDefault="006A2F49" w:rsidP="003E5746">
      <w:pPr>
        <w:ind w:left="360"/>
        <w:jc w:val="both"/>
        <w:rPr>
          <w:rFonts w:eastAsia="Times New Roman"/>
          <w:color w:val="000000"/>
          <w:sz w:val="28"/>
          <w:szCs w:val="28"/>
        </w:rPr>
      </w:pPr>
    </w:p>
    <w:p w:rsidR="002E4E86" w:rsidRDefault="002E4E86" w:rsidP="003E5746">
      <w:pPr>
        <w:ind w:left="360"/>
        <w:jc w:val="both"/>
        <w:rPr>
          <w:sz w:val="28"/>
          <w:szCs w:val="28"/>
          <w:lang w:eastAsia="en-US"/>
        </w:rPr>
      </w:pPr>
    </w:p>
    <w:p w:rsidR="001D6BAE" w:rsidRDefault="001D6BAE" w:rsidP="003E5746">
      <w:pPr>
        <w:ind w:left="360"/>
        <w:jc w:val="both"/>
        <w:rPr>
          <w:sz w:val="28"/>
          <w:szCs w:val="28"/>
          <w:lang w:eastAsia="en-US"/>
        </w:rPr>
      </w:pPr>
    </w:p>
    <w:p w:rsidR="001D6BAE" w:rsidRDefault="001D6BAE" w:rsidP="003E5746">
      <w:pPr>
        <w:ind w:left="360"/>
        <w:jc w:val="both"/>
        <w:rPr>
          <w:sz w:val="28"/>
          <w:szCs w:val="28"/>
          <w:lang w:eastAsia="en-US"/>
        </w:rPr>
      </w:pPr>
    </w:p>
    <w:p w:rsidR="001D6BAE" w:rsidRDefault="001D6BAE" w:rsidP="003E5746">
      <w:pPr>
        <w:ind w:left="360"/>
        <w:jc w:val="both"/>
        <w:rPr>
          <w:sz w:val="28"/>
          <w:szCs w:val="28"/>
          <w:lang w:eastAsia="en-US"/>
        </w:rPr>
      </w:pPr>
    </w:p>
    <w:p w:rsidR="002A5CD9" w:rsidRDefault="002A5CD9" w:rsidP="00DD1F35">
      <w:pPr>
        <w:jc w:val="both"/>
        <w:rPr>
          <w:sz w:val="28"/>
          <w:szCs w:val="28"/>
          <w:lang w:eastAsia="en-US"/>
        </w:rPr>
      </w:pPr>
    </w:p>
    <w:p w:rsidR="001D6BAE" w:rsidRDefault="001D6BAE" w:rsidP="003E5746">
      <w:pPr>
        <w:ind w:left="360"/>
        <w:jc w:val="both"/>
        <w:rPr>
          <w:sz w:val="28"/>
          <w:szCs w:val="28"/>
          <w:lang w:eastAsia="en-US"/>
        </w:rPr>
      </w:pPr>
    </w:p>
    <w:p w:rsidR="006A2F49" w:rsidRPr="00123425" w:rsidRDefault="006A2F49" w:rsidP="003E5746">
      <w:bookmarkStart w:id="1" w:name="_GoBack"/>
      <w:bookmarkEnd w:id="1"/>
    </w:p>
    <w:sectPr w:rsidR="006A2F49" w:rsidRPr="00123425" w:rsidSect="00C56CE3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9463A"/>
    <w:multiLevelType w:val="hybridMultilevel"/>
    <w:tmpl w:val="A14A0836"/>
    <w:lvl w:ilvl="0" w:tplc="83F284B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05EA4"/>
    <w:multiLevelType w:val="hybridMultilevel"/>
    <w:tmpl w:val="E48EA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87398"/>
    <w:multiLevelType w:val="hybridMultilevel"/>
    <w:tmpl w:val="CA0A58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4AB053C"/>
    <w:multiLevelType w:val="hybridMultilevel"/>
    <w:tmpl w:val="F50EAE40"/>
    <w:lvl w:ilvl="0" w:tplc="83F284B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7A"/>
    <w:rsid w:val="00021502"/>
    <w:rsid w:val="000C7CC3"/>
    <w:rsid w:val="001150FE"/>
    <w:rsid w:val="00123425"/>
    <w:rsid w:val="00160DD0"/>
    <w:rsid w:val="00190E14"/>
    <w:rsid w:val="001B13D0"/>
    <w:rsid w:val="001D6BAE"/>
    <w:rsid w:val="002638D6"/>
    <w:rsid w:val="00281D81"/>
    <w:rsid w:val="002A5CD9"/>
    <w:rsid w:val="002B0F14"/>
    <w:rsid w:val="002E4E86"/>
    <w:rsid w:val="003579D2"/>
    <w:rsid w:val="00366A11"/>
    <w:rsid w:val="0036763B"/>
    <w:rsid w:val="003B3294"/>
    <w:rsid w:val="003C61D3"/>
    <w:rsid w:val="003E5746"/>
    <w:rsid w:val="003F2938"/>
    <w:rsid w:val="00413E5F"/>
    <w:rsid w:val="004606C5"/>
    <w:rsid w:val="00473F66"/>
    <w:rsid w:val="00474814"/>
    <w:rsid w:val="00492004"/>
    <w:rsid w:val="005211C6"/>
    <w:rsid w:val="005B524D"/>
    <w:rsid w:val="0063247F"/>
    <w:rsid w:val="006A2F49"/>
    <w:rsid w:val="006A36C9"/>
    <w:rsid w:val="006F7970"/>
    <w:rsid w:val="007231DC"/>
    <w:rsid w:val="00730AB3"/>
    <w:rsid w:val="00764D64"/>
    <w:rsid w:val="0076609D"/>
    <w:rsid w:val="007821A2"/>
    <w:rsid w:val="007A2E07"/>
    <w:rsid w:val="007A7F2A"/>
    <w:rsid w:val="007D2ECA"/>
    <w:rsid w:val="00802D93"/>
    <w:rsid w:val="00805784"/>
    <w:rsid w:val="008433BF"/>
    <w:rsid w:val="008451A4"/>
    <w:rsid w:val="008E57C5"/>
    <w:rsid w:val="00907782"/>
    <w:rsid w:val="00977D34"/>
    <w:rsid w:val="009809DA"/>
    <w:rsid w:val="009A2E56"/>
    <w:rsid w:val="009D03AF"/>
    <w:rsid w:val="009E592F"/>
    <w:rsid w:val="00A10445"/>
    <w:rsid w:val="00A316B4"/>
    <w:rsid w:val="00B05733"/>
    <w:rsid w:val="00B21796"/>
    <w:rsid w:val="00B533E1"/>
    <w:rsid w:val="00B7257A"/>
    <w:rsid w:val="00B86C59"/>
    <w:rsid w:val="00B900A1"/>
    <w:rsid w:val="00BA6F0B"/>
    <w:rsid w:val="00BD6851"/>
    <w:rsid w:val="00BE6A24"/>
    <w:rsid w:val="00C41B7A"/>
    <w:rsid w:val="00C43AC0"/>
    <w:rsid w:val="00C56CE3"/>
    <w:rsid w:val="00C803C4"/>
    <w:rsid w:val="00C87DF1"/>
    <w:rsid w:val="00C91638"/>
    <w:rsid w:val="00CA4B3C"/>
    <w:rsid w:val="00CB2877"/>
    <w:rsid w:val="00CE1F68"/>
    <w:rsid w:val="00CF6144"/>
    <w:rsid w:val="00D00063"/>
    <w:rsid w:val="00D40717"/>
    <w:rsid w:val="00D44D1B"/>
    <w:rsid w:val="00D77632"/>
    <w:rsid w:val="00DA611D"/>
    <w:rsid w:val="00DB0B1A"/>
    <w:rsid w:val="00DC42D0"/>
    <w:rsid w:val="00DD1F35"/>
    <w:rsid w:val="00E5257B"/>
    <w:rsid w:val="00E92245"/>
    <w:rsid w:val="00E95871"/>
    <w:rsid w:val="00F1225A"/>
    <w:rsid w:val="00F17FB6"/>
    <w:rsid w:val="00F30F9D"/>
    <w:rsid w:val="00FC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7257A"/>
    <w:pPr>
      <w:jc w:val="center"/>
    </w:pPr>
    <w:rPr>
      <w:rFonts w:eastAsia="Times New Roman"/>
      <w:b/>
      <w:bCs/>
    </w:rPr>
  </w:style>
  <w:style w:type="character" w:customStyle="1" w:styleId="a4">
    <w:name w:val="Основной текст Знак"/>
    <w:basedOn w:val="a0"/>
    <w:link w:val="a3"/>
    <w:rsid w:val="00B725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qFormat/>
    <w:rsid w:val="00B7257A"/>
    <w:rPr>
      <w:b/>
      <w:bCs/>
    </w:rPr>
  </w:style>
  <w:style w:type="paragraph" w:styleId="a6">
    <w:name w:val="Balloon Text"/>
    <w:basedOn w:val="a"/>
    <w:link w:val="a7"/>
    <w:semiHidden/>
    <w:rsid w:val="00DC42D0"/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DC42D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C4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DC42D0"/>
    <w:pPr>
      <w:ind w:left="720"/>
    </w:pPr>
  </w:style>
  <w:style w:type="paragraph" w:customStyle="1" w:styleId="ConsPlusNormal">
    <w:name w:val="ConsPlusNormal"/>
    <w:link w:val="ConsPlusNormal0"/>
    <w:rsid w:val="00DC4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C42D0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nhideWhenUsed/>
    <w:rsid w:val="00DC42D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C42D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4">
    <w:name w:val="Font Style14"/>
    <w:rsid w:val="00DC42D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ConsPlusNonformat">
    <w:name w:val="ConsPlusNonformat"/>
    <w:rsid w:val="00DC42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6A2F4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A2F4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7257A"/>
    <w:pPr>
      <w:jc w:val="center"/>
    </w:pPr>
    <w:rPr>
      <w:rFonts w:eastAsia="Times New Roman"/>
      <w:b/>
      <w:bCs/>
    </w:rPr>
  </w:style>
  <w:style w:type="character" w:customStyle="1" w:styleId="a4">
    <w:name w:val="Основной текст Знак"/>
    <w:basedOn w:val="a0"/>
    <w:link w:val="a3"/>
    <w:rsid w:val="00B725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qFormat/>
    <w:rsid w:val="00B7257A"/>
    <w:rPr>
      <w:b/>
      <w:bCs/>
    </w:rPr>
  </w:style>
  <w:style w:type="paragraph" w:styleId="a6">
    <w:name w:val="Balloon Text"/>
    <w:basedOn w:val="a"/>
    <w:link w:val="a7"/>
    <w:semiHidden/>
    <w:rsid w:val="00DC42D0"/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DC42D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C4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DC42D0"/>
    <w:pPr>
      <w:ind w:left="720"/>
    </w:pPr>
  </w:style>
  <w:style w:type="paragraph" w:customStyle="1" w:styleId="ConsPlusNormal">
    <w:name w:val="ConsPlusNormal"/>
    <w:link w:val="ConsPlusNormal0"/>
    <w:rsid w:val="00DC4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C42D0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nhideWhenUsed/>
    <w:rsid w:val="00DC42D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C42D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4">
    <w:name w:val="Font Style14"/>
    <w:rsid w:val="00DC42D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ConsPlusNonformat">
    <w:name w:val="ConsPlusNonformat"/>
    <w:rsid w:val="00DC42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6A2F4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A2F4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6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ums.rajon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34B1C-F1D7-458B-814E-45586CACF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5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ZEMLJA05</cp:lastModifiedBy>
  <cp:revision>31</cp:revision>
  <cp:lastPrinted>2026-09-03T05:37:00Z</cp:lastPrinted>
  <dcterms:created xsi:type="dcterms:W3CDTF">2022-02-25T09:41:00Z</dcterms:created>
  <dcterms:modified xsi:type="dcterms:W3CDTF">2026-09-03T06:01:00Z</dcterms:modified>
</cp:coreProperties>
</file>